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26" w:rsidRDefault="00C8722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87226" w:rsidRDefault="00C87226">
      <w:pPr>
        <w:pStyle w:val="ConsPlusNormal"/>
        <w:outlineLvl w:val="0"/>
      </w:pPr>
    </w:p>
    <w:p w:rsidR="00C87226" w:rsidRDefault="00C87226">
      <w:pPr>
        <w:pStyle w:val="ConsPlusTitle"/>
        <w:jc w:val="center"/>
        <w:outlineLvl w:val="0"/>
      </w:pPr>
      <w:r>
        <w:t>АДМИНИСТРАЦИЯ</w:t>
      </w:r>
    </w:p>
    <w:p w:rsidR="00C87226" w:rsidRDefault="00C87226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C87226" w:rsidRDefault="00C87226">
      <w:pPr>
        <w:pStyle w:val="ConsPlusTitle"/>
        <w:jc w:val="center"/>
      </w:pPr>
      <w:r>
        <w:t>ГОРОД ЖЕЛЕЗНОГОРСК КРАСНОЯРСКОГО КРАЯ</w:t>
      </w:r>
    </w:p>
    <w:p w:rsidR="00C87226" w:rsidRDefault="00C87226">
      <w:pPr>
        <w:pStyle w:val="ConsPlusTitle"/>
        <w:jc w:val="center"/>
      </w:pPr>
    </w:p>
    <w:p w:rsidR="00C87226" w:rsidRDefault="00C87226">
      <w:pPr>
        <w:pStyle w:val="ConsPlusTitle"/>
        <w:jc w:val="center"/>
      </w:pPr>
      <w:r>
        <w:t>ПОСТАНОВЛЕНИЕ</w:t>
      </w:r>
    </w:p>
    <w:p w:rsidR="00C87226" w:rsidRDefault="00C87226">
      <w:pPr>
        <w:pStyle w:val="ConsPlusTitle"/>
        <w:jc w:val="center"/>
      </w:pPr>
      <w:r>
        <w:t>от 1 сентября 2015 г. N 1392</w:t>
      </w:r>
    </w:p>
    <w:p w:rsidR="00C87226" w:rsidRDefault="00C87226">
      <w:pPr>
        <w:pStyle w:val="ConsPlusTitle"/>
        <w:jc w:val="center"/>
      </w:pPr>
    </w:p>
    <w:p w:rsidR="00C87226" w:rsidRDefault="00C87226">
      <w:pPr>
        <w:pStyle w:val="ConsPlusTitle"/>
        <w:jc w:val="center"/>
      </w:pPr>
      <w:r>
        <w:t>ОБ ИСПОЛНЕНИИ ГОСУДАРСТВЕННЫХ ПОЛНОМОЧИЙ ПО ОБЕСПЕЧЕНИЮ</w:t>
      </w:r>
    </w:p>
    <w:p w:rsidR="00C87226" w:rsidRDefault="00C87226">
      <w:pPr>
        <w:pStyle w:val="ConsPlusTitle"/>
        <w:jc w:val="center"/>
      </w:pPr>
      <w:r>
        <w:t>БЕСПЛАТНЫМ ГОРЯЧИМ ПИТАНИЕМ ОБУЧАЮЩИХСЯ В МУНИЦИПАЛЬНЫХ</w:t>
      </w:r>
    </w:p>
    <w:p w:rsidR="00C87226" w:rsidRDefault="00C87226">
      <w:pPr>
        <w:pStyle w:val="ConsPlusTitle"/>
        <w:jc w:val="center"/>
      </w:pPr>
      <w:r>
        <w:t xml:space="preserve">И ЧАСТНЫХ ОБЩЕОБРАЗОВАТЕЛЬНЫХ </w:t>
      </w:r>
      <w:proofErr w:type="gramStart"/>
      <w:r>
        <w:t>УЧРЕЖДЕНИЯХ</w:t>
      </w:r>
      <w:proofErr w:type="gramEnd"/>
      <w:r>
        <w:t xml:space="preserve"> ЗАТО ЖЕЛЕЗНОГОРСК</w:t>
      </w:r>
    </w:p>
    <w:p w:rsidR="00C87226" w:rsidRDefault="00C87226">
      <w:pPr>
        <w:pStyle w:val="ConsPlusTitle"/>
        <w:jc w:val="center"/>
      </w:pPr>
      <w:r>
        <w:t>ПО ИМЕЮЩИМ ГОСУДАРСТВЕННУЮ АККРЕДИТАЦИЮ ОСНОВНЫМ</w:t>
      </w:r>
    </w:p>
    <w:p w:rsidR="00C87226" w:rsidRDefault="00C87226">
      <w:pPr>
        <w:pStyle w:val="ConsPlusTitle"/>
        <w:jc w:val="center"/>
      </w:pPr>
      <w:r>
        <w:t>ОБЩЕОБРАЗОВАТЕЛЬНЫМ ПРОГРАММАМ И БЕСПЛАТНЫМ НАБОРОМ</w:t>
      </w:r>
    </w:p>
    <w:p w:rsidR="00C87226" w:rsidRDefault="00C87226">
      <w:pPr>
        <w:pStyle w:val="ConsPlusTitle"/>
        <w:jc w:val="center"/>
      </w:pPr>
      <w:proofErr w:type="gramStart"/>
      <w:r>
        <w:t>ПРОДУКТОВ ПИТАНИЯ</w:t>
      </w:r>
      <w:proofErr w:type="gramEnd"/>
      <w:r>
        <w:t xml:space="preserve"> ОБУЧАЮЩИХСЯ В ПЕРИОД ОСВОЕНИЯ</w:t>
      </w:r>
    </w:p>
    <w:p w:rsidR="00C87226" w:rsidRDefault="00C87226">
      <w:pPr>
        <w:pStyle w:val="ConsPlusTitle"/>
        <w:jc w:val="center"/>
      </w:pPr>
      <w:r>
        <w:t>ИМИ ОБРАЗОВАТЕЛЬНЫХ ПРОГРАММ С ПРИМЕНЕНИЕМ ЭЛЕКТРОННОГО</w:t>
      </w:r>
    </w:p>
    <w:p w:rsidR="00C87226" w:rsidRDefault="00C87226">
      <w:pPr>
        <w:pStyle w:val="ConsPlusTitle"/>
        <w:jc w:val="center"/>
      </w:pPr>
      <w:r>
        <w:t>ОБУЧЕНИЯ И ДИСТАНЦИОННЫХ ОБРАЗОВАТЕЛЬНЫХ ТЕХНОЛОГИЙ</w:t>
      </w:r>
    </w:p>
    <w:p w:rsidR="00C87226" w:rsidRDefault="00C872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872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226" w:rsidRDefault="00C872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226" w:rsidRDefault="00C872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7226" w:rsidRDefault="00C872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7226" w:rsidRDefault="00C872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C87226" w:rsidRDefault="00C872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07.12.2021 </w:t>
            </w:r>
            <w:hyperlink r:id="rId5">
              <w:r>
                <w:rPr>
                  <w:color w:val="0000FF"/>
                </w:rPr>
                <w:t>N 2325</w:t>
              </w:r>
            </w:hyperlink>
            <w:r>
              <w:rPr>
                <w:color w:val="392C69"/>
              </w:rPr>
              <w:t xml:space="preserve">, от 24.01.2022 </w:t>
            </w:r>
            <w:hyperlink r:id="rId6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226" w:rsidRDefault="00C87226">
            <w:pPr>
              <w:pStyle w:val="ConsPlusNormal"/>
            </w:pPr>
          </w:p>
        </w:tc>
      </w:tr>
    </w:tbl>
    <w:p w:rsidR="00C87226" w:rsidRDefault="00C87226">
      <w:pPr>
        <w:pStyle w:val="ConsPlusNormal"/>
        <w:ind w:firstLine="540"/>
        <w:jc w:val="both"/>
      </w:pPr>
    </w:p>
    <w:p w:rsidR="00C87226" w:rsidRDefault="00C87226">
      <w:pPr>
        <w:pStyle w:val="ConsPlusNormal"/>
        <w:ind w:firstLine="540"/>
        <w:jc w:val="both"/>
      </w:pPr>
      <w:r>
        <w:t xml:space="preserve">В целях исполнения государственных полномочий по обеспечению бесплатным горячим питанием обучающихся в муниципальных и частных общеобразовательных учреждениях ЗАТО Железногорск, имеющих государственную аккредитацию по основным общеобразовательным программам, и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в соответствии с </w:t>
      </w:r>
      <w:hyperlink r:id="rId7">
        <w:r>
          <w:rPr>
            <w:color w:val="0000FF"/>
          </w:rPr>
          <w:t>Законом</w:t>
        </w:r>
      </w:hyperlink>
      <w:r>
        <w:t xml:space="preserve"> Красноярского края от 27.12.2005 N 17-4377 "О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программам", </w:t>
      </w:r>
      <w:hyperlink r:id="rId8">
        <w:r>
          <w:rPr>
            <w:color w:val="0000FF"/>
          </w:rPr>
          <w:t>Законом</w:t>
        </w:r>
      </w:hyperlink>
      <w:r>
        <w:t xml:space="preserve"> Красноярского края от 02.11.2000 N 12-961 "О защите прав ребенка", руководствуясь </w:t>
      </w:r>
      <w:hyperlink r:id="rId9">
        <w:r>
          <w:rPr>
            <w:color w:val="0000FF"/>
          </w:rPr>
          <w:t>Уставом</w:t>
        </w:r>
      </w:hyperlink>
      <w:r>
        <w:t xml:space="preserve"> ЗАТО Железногорск, постановляю:</w:t>
      </w:r>
    </w:p>
    <w:p w:rsidR="00C87226" w:rsidRDefault="00C87226">
      <w:pPr>
        <w:pStyle w:val="ConsPlusNormal"/>
        <w:jc w:val="both"/>
      </w:pPr>
      <w:r>
        <w:t xml:space="preserve">(преамбула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24.01.2022 N 126)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 xml:space="preserve">1. Муниципальным общеобразовательным организациям, расположенным на </w:t>
      </w:r>
      <w:proofErr w:type="gramStart"/>
      <w:r>
        <w:t>территории</w:t>
      </w:r>
      <w:proofErr w:type="gramEnd"/>
      <w:r>
        <w:t xml:space="preserve"> ЗАТО Железногорск, имеющим государственную аккредитацию по основным общеобразовательным программам (далее - общеобразовательные организации):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 xml:space="preserve">1.1. Осуществлять прием от обучающегося в муниципальных общеобразовательных </w:t>
      </w:r>
      <w:proofErr w:type="gramStart"/>
      <w:r>
        <w:t>учреждениях</w:t>
      </w:r>
      <w:proofErr w:type="gramEnd"/>
      <w:r>
        <w:t xml:space="preserve"> ЗАТО Железногорск по имеющим государственную аккредитацию основным общеобразовательным программам, не проживающих в интернатах, в случае приобретения ими полной дееспособности до достижения совершеннолетия, от одного из родителей (иных законных представителей) обучающегося или его представителя по доверенности (далее - заявитель) заявления и прилагаемых к нему документов: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 xml:space="preserve">- согласно </w:t>
      </w:r>
      <w:hyperlink r:id="rId11">
        <w:r>
          <w:rPr>
            <w:color w:val="0000FF"/>
          </w:rPr>
          <w:t>п. 18</w:t>
        </w:r>
      </w:hyperlink>
      <w:r>
        <w:t xml:space="preserve"> Административного регламента предоставления государственной услуги органами местного самоуправления муниципальных районов, муниципальных округов и городских округов Красноярского края по переданным полномочиям по обеспечению бесплатным горячим питанием обучающихся с ограниченными возможностями здоровья (далее - ОВЗ) в муниципальных общеобразовательных организациях и частных общеобразовательных организациях по имеющим государственную аккредитацию основным общеобразовательным программам, не проживающих в интернатах, утвержденного Приказом министерства образования Красноярского края от 22.08.2017 N 35-11-04 (далее - Административный регламент по обеспечению бесплатным горячим питанием обучающихся с ОВЗ) при зачислении обучающегося в общеобразовательную организацию на обучение по адаптированной основной общеобразовательной программе;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 xml:space="preserve">- согласно </w:t>
      </w:r>
      <w:hyperlink r:id="rId12">
        <w:r>
          <w:rPr>
            <w:color w:val="0000FF"/>
          </w:rPr>
          <w:t>п. п. 4</w:t>
        </w:r>
      </w:hyperlink>
      <w:r>
        <w:t xml:space="preserve"> - </w:t>
      </w:r>
      <w:hyperlink r:id="rId13">
        <w:r>
          <w:rPr>
            <w:color w:val="0000FF"/>
          </w:rPr>
          <w:t>8</w:t>
        </w:r>
      </w:hyperlink>
      <w:r>
        <w:t xml:space="preserve"> Порядка обеспечения бесплатным набором продуктов питания обучающихся в период освоения ими образовательных программ с применением электронного </w:t>
      </w:r>
      <w:r>
        <w:lastRenderedPageBreak/>
        <w:t>обучения и дистанционных образовательных технологий, указанных в пункте 2 статьи 14.2 Закона Красноярского края от 02.11.2000 N 12-961 "О защите прав ребенка", пункте 6 статьи 5 Закона Красноярского края от 26.05.2016 N 10-4565 "О кадетских корпусах и Мариинских женских гимназиях", утвержденного Постановлением Правительства Красноярского края от 30.09.2021 N 690-п (далее - Порядок).</w:t>
      </w:r>
    </w:p>
    <w:p w:rsidR="00C87226" w:rsidRDefault="00C87226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Красноярского края от 24.01.2022 N 126)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>1.2. Регистрировать в тот же день поступившее заявление с приложенными документами в журнале регистрации заявлений, сверять копии документов с их подлинниками и возвращать заявителю подлинники документов.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>1.3. На день регистрации заявления (ий) формировать реестр детей: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 xml:space="preserve">- имеющих право на обеспечение бесплатным горячим питанием, по форме согласно </w:t>
      </w:r>
      <w:hyperlink w:anchor="P122">
        <w:r>
          <w:rPr>
            <w:color w:val="0000FF"/>
          </w:rPr>
          <w:t>приложению N 1</w:t>
        </w:r>
      </w:hyperlink>
      <w:r>
        <w:t xml:space="preserve"> к настоящему Постановлению;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 xml:space="preserve">- имеющих право на получение бесплатного набора продуктов питания, по форме согласно </w:t>
      </w:r>
      <w:hyperlink w:anchor="P191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>Реестры детей, имеющих право на обеспечение бесплатным горячим питанием, подлежат ежемесячному уточнению общеобразовательными учреждениями в случаях утраты права на предоставление услуги в виде обеспечения бесплатным горячим питанием детей.</w:t>
      </w:r>
    </w:p>
    <w:p w:rsidR="00C87226" w:rsidRDefault="00C87226">
      <w:pPr>
        <w:pStyle w:val="ConsPlusNormal"/>
        <w:jc w:val="both"/>
      </w:pPr>
      <w:r>
        <w:t xml:space="preserve">(пп. 1.3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24.01.2022 N 126)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>1.4. В течение одного рабочего дня со дня регистрации направлять принятые заявления с прилагаемыми документами вместе с реестром в МКУ "Управление образования" для подготовки проекта решения: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 xml:space="preserve">- о предоставлении (об отказе в предоставлении) услуги в виде обеспечения бесплатным горячим питанием детей без взимания платы, обучающихся в общеобразовательных </w:t>
      </w:r>
      <w:proofErr w:type="gramStart"/>
      <w:r>
        <w:t>учреждениях</w:t>
      </w:r>
      <w:proofErr w:type="gramEnd"/>
      <w:r>
        <w:t xml:space="preserve"> ЗАТО Железногорск (далее - услуга);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>- о предоставлении или об отказе в предоставлении набора продуктов питания.</w:t>
      </w:r>
    </w:p>
    <w:p w:rsidR="00C87226" w:rsidRDefault="00C87226">
      <w:pPr>
        <w:pStyle w:val="ConsPlusNormal"/>
        <w:jc w:val="both"/>
      </w:pPr>
      <w:r>
        <w:t xml:space="preserve">(пп. 1.4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24.01.2022 N 126)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 xml:space="preserve">1.5. После принятия решения, указанного в </w:t>
      </w:r>
      <w:hyperlink w:anchor="P60">
        <w:r>
          <w:rPr>
            <w:color w:val="0000FF"/>
          </w:rPr>
          <w:t>пункте 2.6</w:t>
        </w:r>
      </w:hyperlink>
      <w:r>
        <w:t xml:space="preserve"> настоящего Постановления, общеобразовательные учреждения подготавливают проект уведомления заявителей о предоставлении (об отказе в предоставлении) услуги или набора продуктов питания. Уведомление подписывается </w:t>
      </w:r>
      <w:proofErr w:type="gramStart"/>
      <w:r>
        <w:t>Главой</w:t>
      </w:r>
      <w:proofErr w:type="gramEnd"/>
      <w:r>
        <w:t xml:space="preserve"> ЗАТО г. Железногорск.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>Направлять уведомление заявителю о предоставлении либо об отказе в предоставлении: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>- услуги в течение 3 рабочих дней со дня принятия соответствующего решения, способом, указанным в заявлении.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>В уведомлении о принятом решении об отказе в предоставлении услуги указываются основания, в соответствии с которыми было принято такое решение, и порядок его обжалования;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>- набора продуктов питания в течение 2 рабочих дней со дня получения общеобразовательной организацией уведомления о принятом решении, способом, указанным в заявлении.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 xml:space="preserve">В уведомлении о принятом решении об отказе в предоставлении набора продуктов питания обучающимся, в уведомлении указываются основания, в соответствии с которыми было принято такое решение, разъясняется право повторного обращения с заявлением N 1, заявлением N 2 и документами, указанными в </w:t>
      </w:r>
      <w:hyperlink w:anchor="P102">
        <w:r>
          <w:rPr>
            <w:color w:val="0000FF"/>
          </w:rPr>
          <w:t>пунктах 5</w:t>
        </w:r>
      </w:hyperlink>
      <w:r>
        <w:t xml:space="preserve">, </w:t>
      </w:r>
      <w:hyperlink w:anchor="P104">
        <w:r>
          <w:rPr>
            <w:color w:val="0000FF"/>
          </w:rPr>
          <w:t>7</w:t>
        </w:r>
      </w:hyperlink>
      <w:r>
        <w:t xml:space="preserve">, </w:t>
      </w:r>
      <w:hyperlink w:anchor="P105">
        <w:r>
          <w:rPr>
            <w:color w:val="0000FF"/>
          </w:rPr>
          <w:t>8</w:t>
        </w:r>
      </w:hyperlink>
      <w:r>
        <w:t xml:space="preserve"> Порядка, после устранения обстоятельств, послуживших основанием для отказа в предоставлении обучающемуся набора продуктов питания, и порядок обжалования решения об отказе в предоставлении обучающемуся набора продуктов питания.</w:t>
      </w:r>
    </w:p>
    <w:p w:rsidR="00C87226" w:rsidRDefault="00C87226">
      <w:pPr>
        <w:pStyle w:val="ConsPlusNormal"/>
        <w:jc w:val="both"/>
      </w:pPr>
      <w:r>
        <w:t xml:space="preserve">(пп. 1.5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24.01.2022 N 126)</w:t>
      </w:r>
    </w:p>
    <w:p w:rsidR="00C87226" w:rsidRDefault="00C87226">
      <w:pPr>
        <w:pStyle w:val="ConsPlusNormal"/>
        <w:jc w:val="both"/>
      </w:pPr>
      <w:r>
        <w:t xml:space="preserve">(п. 1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07.12.2021 N 2325)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lastRenderedPageBreak/>
        <w:t>2. Муниципальному казенному учреждению "Управление образования" (далее - МКУ "Управление образования") (И.В. Скруберт) в пределах своих полномочий:</w:t>
      </w:r>
    </w:p>
    <w:p w:rsidR="00C87226" w:rsidRDefault="00C87226">
      <w:pPr>
        <w:pStyle w:val="ConsPlusNormal"/>
        <w:spacing w:before="200"/>
        <w:ind w:firstLine="540"/>
        <w:jc w:val="both"/>
      </w:pPr>
      <w:bookmarkStart w:id="0" w:name="P46"/>
      <w:bookmarkEnd w:id="0"/>
      <w:r>
        <w:t>2.1. Осуществлять прием заявления и прилагаемых к нему документов: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 xml:space="preserve">- согласно </w:t>
      </w:r>
      <w:hyperlink r:id="rId19">
        <w:r>
          <w:rPr>
            <w:color w:val="0000FF"/>
          </w:rPr>
          <w:t>п. 18</w:t>
        </w:r>
      </w:hyperlink>
      <w:r>
        <w:t xml:space="preserve"> Административного регламента по обеспечению бесплатным горячим питанием обучающихся с ОВЗ при зачислении обучающегося на обучение по адаптированной основной общеобразовательной программе от обучающихся с ОВЗ в частных организациях ЗАТО Железногорск по имеющим государственную аккредитацию основным общеобразовательным программам, не проживающих в интернатах, в случае приобретения ими полной дееспособности до достижения совершеннолетия, от одного из родителей (иных законных представителей) обучающегося или его представителя по доверенности;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 xml:space="preserve">- согласно </w:t>
      </w:r>
      <w:hyperlink r:id="rId20">
        <w:r>
          <w:rPr>
            <w:color w:val="0000FF"/>
          </w:rPr>
          <w:t>п. 17</w:t>
        </w:r>
      </w:hyperlink>
      <w:r>
        <w:t xml:space="preserve"> Административного регламента предоставления государственной услуги органами местного самоуправления муниципальных районов, муниципальных округов и городских округов Красноярского края по переданным полномочиям по обеспечению бесплатным горячим питанием обучающихся в муниципальных общеобразовательных организациях по программам основного общего, среднего общего образования и в частных общеобразовательных организациях по имеющим государственную аккредитацию образовательным программам основного общего, среднего общего образования, за исключением обучающихся с ограниченными возможностями здоровья, в том числе подвозимых школьными автобусами к муниципальным общеобразовательным организациям", утвержденного Приказом министерства образования Красноярского края от 05.07.2021 N 31-11-04 (далее - Административный регламент) от заявителя;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 xml:space="preserve">- согласно </w:t>
      </w:r>
      <w:hyperlink w:anchor="P95">
        <w:r>
          <w:rPr>
            <w:color w:val="0000FF"/>
          </w:rPr>
          <w:t>п. п. 4</w:t>
        </w:r>
      </w:hyperlink>
      <w:r>
        <w:t xml:space="preserve"> - </w:t>
      </w:r>
      <w:hyperlink w:anchor="P105">
        <w:r>
          <w:rPr>
            <w:color w:val="0000FF"/>
          </w:rPr>
          <w:t>8</w:t>
        </w:r>
      </w:hyperlink>
      <w:r>
        <w:t xml:space="preserve"> Порядка.</w:t>
      </w:r>
    </w:p>
    <w:p w:rsidR="00C87226" w:rsidRDefault="00C87226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Красноярского края от 24.01.2022 N 126)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>2.2. Регистрировать в тот же день поступившее заявление с приложенными документами в журнале регистрации заявлений, сверять копии документов с их подлинниками и возвращать заявителю подлинники документов.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>2.3. На день регистрации заявления (ий) формировать реестр детей: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 xml:space="preserve">- имеющих право на обеспечение бесплатным горячим питанием, по форме согласно </w:t>
      </w:r>
      <w:hyperlink w:anchor="P122">
        <w:r>
          <w:rPr>
            <w:color w:val="0000FF"/>
          </w:rPr>
          <w:t>приложению N 1</w:t>
        </w:r>
      </w:hyperlink>
      <w:r>
        <w:t xml:space="preserve"> к настоящему Постановлению;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 xml:space="preserve">- имеющих право на получение бесплатного набора продуктов питания, по форме согласно </w:t>
      </w:r>
      <w:hyperlink w:anchor="P191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>Реестр детей, имеющих право на обеспечение бесплатным горячим питанием, подлежит ежемесячному уточнению в случаях утраты права на получение услуги.</w:t>
      </w:r>
    </w:p>
    <w:p w:rsidR="00C87226" w:rsidRDefault="00C87226">
      <w:pPr>
        <w:pStyle w:val="ConsPlusNormal"/>
        <w:jc w:val="both"/>
      </w:pPr>
      <w:r>
        <w:t xml:space="preserve">(пп. 2.3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24.01.2022 N 126)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>2.4. Рассматривает представленные документы заявителей, осуществляет проверку полноты и достоверности содержащихся в них сведений.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 xml:space="preserve">2.5. Подготавливать запрос в порядке межведомственного информационного взаимодействия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в случае, если документы, указанные в </w:t>
      </w:r>
      <w:hyperlink r:id="rId24">
        <w:r>
          <w:rPr>
            <w:color w:val="0000FF"/>
          </w:rPr>
          <w:t>пункте 23</w:t>
        </w:r>
      </w:hyperlink>
      <w:r>
        <w:t xml:space="preserve"> Административного регламента и </w:t>
      </w:r>
      <w:hyperlink r:id="rId25">
        <w:r>
          <w:rPr>
            <w:color w:val="0000FF"/>
          </w:rPr>
          <w:t>п. 18</w:t>
        </w:r>
      </w:hyperlink>
      <w:r>
        <w:t xml:space="preserve"> Административного регламента по обеспечению бесплатным горячим питанием обучающихся с ОВЗ, и п. 14 Порядка не были представлены лицом, обратившимся за предоставлением услуги по собственной инициативе.</w:t>
      </w:r>
    </w:p>
    <w:p w:rsidR="00C87226" w:rsidRDefault="00C87226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24.01.2022 N 126)</w:t>
      </w:r>
    </w:p>
    <w:p w:rsidR="00C87226" w:rsidRDefault="00C87226">
      <w:pPr>
        <w:pStyle w:val="ConsPlusNormal"/>
        <w:spacing w:before="200"/>
        <w:ind w:firstLine="540"/>
        <w:jc w:val="both"/>
      </w:pPr>
      <w:bookmarkStart w:id="1" w:name="P60"/>
      <w:bookmarkEnd w:id="1"/>
      <w:r>
        <w:t>2.6. В течение одного рабочего дня со дня регистрации заявления (ий) с приложенными документами подготовить проект решения: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>- о предоставлении (об отказе в предоставлении) услуги, а в случае направления межведомственного запроса - в течение 3 рабочих дней со дня поступления ответа на межведомственный запрос;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>- о предоставлении или об отказе в предоставлении набора продуктов питания.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lastRenderedPageBreak/>
        <w:t xml:space="preserve">Указанные решения принимаются в форме распоряжения </w:t>
      </w:r>
      <w:proofErr w:type="gramStart"/>
      <w:r>
        <w:t>Администрации</w:t>
      </w:r>
      <w:proofErr w:type="gramEnd"/>
      <w:r>
        <w:t xml:space="preserve"> ЗАТО г. Железногорск (далее - распоряжение).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 xml:space="preserve">Распоряжение принимается </w:t>
      </w:r>
      <w:proofErr w:type="gramStart"/>
      <w:r>
        <w:t>Главой</w:t>
      </w:r>
      <w:proofErr w:type="gramEnd"/>
      <w:r>
        <w:t xml:space="preserve"> ЗАТО г. Железногорск.</w:t>
      </w:r>
    </w:p>
    <w:p w:rsidR="00C87226" w:rsidRDefault="00C87226">
      <w:pPr>
        <w:pStyle w:val="ConsPlusNormal"/>
        <w:spacing w:before="200"/>
        <w:ind w:firstLine="540"/>
        <w:jc w:val="both"/>
      </w:pPr>
      <w:proofErr w:type="gramStart"/>
      <w:r>
        <w:t>Глава</w:t>
      </w:r>
      <w:proofErr w:type="gramEnd"/>
      <w:r>
        <w:t xml:space="preserve"> ЗАТО г. Железногорск вправе наделить заместителя Главы ЗАТО г. Железногорск по социальным вопросам полномочиями на подписание распоряжения и уведомления: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>- о предоставлении (об отказе предоставлении) услуги;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>- о предоставлении или об отказе в предоставлении набора продуктов питания.</w:t>
      </w:r>
    </w:p>
    <w:p w:rsidR="00C87226" w:rsidRDefault="00C87226">
      <w:pPr>
        <w:pStyle w:val="ConsPlusNormal"/>
        <w:jc w:val="both"/>
      </w:pPr>
      <w:r>
        <w:t xml:space="preserve">(пп. 2.6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24.01.2022 N 126)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 xml:space="preserve">2.7. При возникновении оснований, влекущих прекращение обстоятельств, являющихся основаниями для обеспечения бесплатным горячим питанием и (или) предоставления набора продуктов питания обучающихся в общеобразовательных </w:t>
      </w:r>
      <w:proofErr w:type="gramStart"/>
      <w:r>
        <w:t>учреждениях</w:t>
      </w:r>
      <w:proofErr w:type="gramEnd"/>
      <w:r>
        <w:t xml:space="preserve"> ЗАТО Железногорск, подготавливает проект решения о прекращении предоставления услуги и (или) о прекращении предоставления набора продуктов питания.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>Указанные решения принимаются в форме распоряжения.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 xml:space="preserve">Распоряжение принимается </w:t>
      </w:r>
      <w:proofErr w:type="gramStart"/>
      <w:r>
        <w:t>Главой</w:t>
      </w:r>
      <w:proofErr w:type="gramEnd"/>
      <w:r>
        <w:t xml:space="preserve"> ЗАТО г. Железногорск.</w:t>
      </w:r>
    </w:p>
    <w:p w:rsidR="00C87226" w:rsidRDefault="00C87226">
      <w:pPr>
        <w:pStyle w:val="ConsPlusNormal"/>
        <w:spacing w:before="200"/>
        <w:ind w:firstLine="540"/>
        <w:jc w:val="both"/>
      </w:pPr>
      <w:proofErr w:type="gramStart"/>
      <w:r>
        <w:t>Глава</w:t>
      </w:r>
      <w:proofErr w:type="gramEnd"/>
      <w:r>
        <w:t xml:space="preserve"> ЗАТО г. Железногорск вправе наделить заместителя Главы ЗАТО г. Железногорск по социальным вопросам полномочиями на подписание распоряжения: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>- о прекращении предоставления услуги;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>- о прекращении предоставления набора продуктов питания.</w:t>
      </w:r>
    </w:p>
    <w:p w:rsidR="00C87226" w:rsidRDefault="00C87226">
      <w:pPr>
        <w:pStyle w:val="ConsPlusNormal"/>
        <w:jc w:val="both"/>
      </w:pPr>
      <w:r>
        <w:t xml:space="preserve">(пп. 2.7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24.01.2022 N 126)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 xml:space="preserve">2.8 Направлять проект распоряжения для согласования в </w:t>
      </w:r>
      <w:proofErr w:type="gramStart"/>
      <w:r>
        <w:t>Администрацию</w:t>
      </w:r>
      <w:proofErr w:type="gramEnd"/>
      <w:r>
        <w:t xml:space="preserve"> ЗАТО г. Железногорск.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 xml:space="preserve">2.9. После принятия распоряжения подготавливает и направляет уведомление заявителю, указанному в </w:t>
      </w:r>
      <w:hyperlink w:anchor="P46">
        <w:r>
          <w:rPr>
            <w:color w:val="0000FF"/>
          </w:rPr>
          <w:t>пункте 2.1</w:t>
        </w:r>
      </w:hyperlink>
      <w:r>
        <w:t xml:space="preserve"> настоящего Постановления, о предоставлении (об отказе предоставлении) услуги в течение 3 рабочих дней со дня принятия соответствующего решения, способом, указанным в заявлении.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>В уведомлении о принятом решении об отказе в предоставлении услуги указываются основания, в соответствии с которыми было принято такое решение, и порядок его обжалования.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 xml:space="preserve">2.10. На основании распоряжения, предусмотренного </w:t>
      </w:r>
      <w:hyperlink w:anchor="P60">
        <w:r>
          <w:rPr>
            <w:color w:val="0000FF"/>
          </w:rPr>
          <w:t>пунктом 2.6</w:t>
        </w:r>
      </w:hyperlink>
      <w:r>
        <w:t xml:space="preserve"> настоящего Постановления, распределять и перечислять денежные средства, полученные на обеспечение бесплатным горячим питанием, на обеспечение набором продуктов питания детей, обучающихся в муниципальных и частных общеобразовательных учреждениях ЗАТО Железногорск, на лицевые счета муниципальных общеобразовательных учреждений, открытые в Управлении Федерального казначейства по Красноярскому краю, на расчетные счета частных организаций, открытые в российских кредитных организациях.</w:t>
      </w:r>
    </w:p>
    <w:p w:rsidR="00C87226" w:rsidRDefault="00C87226">
      <w:pPr>
        <w:pStyle w:val="ConsPlusNormal"/>
        <w:jc w:val="both"/>
      </w:pPr>
      <w:r>
        <w:t xml:space="preserve">(пп. 2.10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24.01.2022 N 126)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 xml:space="preserve">2.11. Использовать выделенные объемы финансирования на обеспечение бесплатным горячим питанием, на обеспечение набором продуктов питания детей, обучающихся в общеобразовательных </w:t>
      </w:r>
      <w:proofErr w:type="gramStart"/>
      <w:r>
        <w:t>учреждениях</w:t>
      </w:r>
      <w:proofErr w:type="gramEnd"/>
      <w:r>
        <w:t xml:space="preserve"> ЗАТО Железногорск, строго по целевому назначению.</w:t>
      </w:r>
    </w:p>
    <w:p w:rsidR="00C87226" w:rsidRDefault="00C87226">
      <w:pPr>
        <w:pStyle w:val="ConsPlusNormal"/>
        <w:jc w:val="both"/>
      </w:pPr>
      <w:r>
        <w:t xml:space="preserve">(пп. 2.11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24.01.2022 N 126)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 xml:space="preserve">2.12. Предоставлять в Финансовое управление </w:t>
      </w:r>
      <w:proofErr w:type="gramStart"/>
      <w:r>
        <w:t>Администрации</w:t>
      </w:r>
      <w:proofErr w:type="gramEnd"/>
      <w:r>
        <w:t xml:space="preserve"> ЗАТО г. Железногорск отчеты и иную информацию о произведенных расходах и о потребности в средствах на обеспечение бесплатным горячим питанием, на обеспечения набором продуктов питания детей, обучающихся в общеобразовательных учреждениях ЗАТО Железногорск, по форме и в сроки, установленные Финансовым управлением Администрации ЗАТО г. Железногорск.</w:t>
      </w:r>
    </w:p>
    <w:p w:rsidR="00C87226" w:rsidRDefault="00C87226">
      <w:pPr>
        <w:pStyle w:val="ConsPlusNormal"/>
        <w:jc w:val="both"/>
      </w:pPr>
      <w:r>
        <w:lastRenderedPageBreak/>
        <w:t xml:space="preserve">(пп. 2.12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24.01.2022 N 126)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 xml:space="preserve">2.13. Представлять в министерство образования Красноярского края отчеты и иную необходимую информацию, связанную с исполнением государственных полномочий по обеспечению бесплатным горячим питанием детей, обучающихся в общеобразовательных </w:t>
      </w:r>
      <w:proofErr w:type="gramStart"/>
      <w:r>
        <w:t>учреждениях</w:t>
      </w:r>
      <w:proofErr w:type="gramEnd"/>
      <w:r>
        <w:t xml:space="preserve"> ЗАТО Железногорск, без взимания платы, по форме и в сроки, установленные министерством образования Красноярского края.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 xml:space="preserve">2.14. Обеспечивать условия для беспрепятственного проведения </w:t>
      </w:r>
      <w:proofErr w:type="gramStart"/>
      <w:r>
        <w:t>Администрацией</w:t>
      </w:r>
      <w:proofErr w:type="gramEnd"/>
      <w:r>
        <w:t xml:space="preserve"> ЗАТО г. Железногорск, органами исполнительной власти края проверок исполнения государственных полномочий.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 xml:space="preserve">2.15. Исполнять обязательные письменные предписания </w:t>
      </w:r>
      <w:proofErr w:type="gramStart"/>
      <w:r>
        <w:t>Администрации</w:t>
      </w:r>
      <w:proofErr w:type="gramEnd"/>
      <w:r>
        <w:t xml:space="preserve"> ЗАТО г. Железногорск, органов исполнительной власти края по устранению нарушений требований действующего законодательства по вопросам осуществления государственных полномочий.</w:t>
      </w:r>
    </w:p>
    <w:p w:rsidR="00C87226" w:rsidRDefault="00C87226">
      <w:pPr>
        <w:pStyle w:val="ConsPlusNormal"/>
        <w:jc w:val="both"/>
      </w:pPr>
      <w:r>
        <w:t xml:space="preserve">(п. 2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07.12.2021 N 2325)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 xml:space="preserve">3. Социальному отделу </w:t>
      </w:r>
      <w:proofErr w:type="gramStart"/>
      <w:r>
        <w:t>Администрации</w:t>
      </w:r>
      <w:proofErr w:type="gramEnd"/>
      <w:r>
        <w:t xml:space="preserve"> ЗАТО г. Железногорск: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 xml:space="preserve">3.1. Получать методическую и консультативную помощь от структурных подразделений, отраслевых (функциональных органов), специалистов </w:t>
      </w:r>
      <w:proofErr w:type="gramStart"/>
      <w:r>
        <w:t>Администрации</w:t>
      </w:r>
      <w:proofErr w:type="gramEnd"/>
      <w:r>
        <w:t xml:space="preserve"> ЗАТО г. Железногорск по вопросу осуществления государственных полномочий.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 xml:space="preserve">3.2. Запрашивать и получать документы и иную информацию у структурных подразделений, отраслевых (функциональных органов), специалистов </w:t>
      </w:r>
      <w:proofErr w:type="gramStart"/>
      <w:r>
        <w:t>Администрации</w:t>
      </w:r>
      <w:proofErr w:type="gramEnd"/>
      <w:r>
        <w:t xml:space="preserve"> ЗАТО г. Железногорск по вопросу осуществления государственных полномочий.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>3.3. Обеспечивать выполнение нормативных правовых актов края по вопросам осуществления государственных полномочий.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 xml:space="preserve">3.4. Обеспечить представление отчетов и документов, связанных с осуществлением государственных полномочий, в </w:t>
      </w:r>
      <w:proofErr w:type="gramStart"/>
      <w:r>
        <w:t>Администрацию</w:t>
      </w:r>
      <w:proofErr w:type="gramEnd"/>
      <w:r>
        <w:t xml:space="preserve"> ЗАТО г. Железногорск.</w:t>
      </w:r>
    </w:p>
    <w:p w:rsidR="00C87226" w:rsidRDefault="00C87226">
      <w:pPr>
        <w:pStyle w:val="ConsPlusNormal"/>
        <w:jc w:val="both"/>
      </w:pPr>
      <w:r>
        <w:t xml:space="preserve">(п. 3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Красноярского края от 07.12.2021 N 2325)</w:t>
      </w:r>
    </w:p>
    <w:p w:rsidR="00C87226" w:rsidRDefault="00C87226">
      <w:pPr>
        <w:pStyle w:val="ConsPlusNormal"/>
        <w:spacing w:before="200"/>
        <w:ind w:firstLine="540"/>
        <w:jc w:val="both"/>
      </w:pPr>
      <w:bookmarkStart w:id="2" w:name="P95"/>
      <w:bookmarkEnd w:id="2"/>
      <w:r>
        <w:t xml:space="preserve">4. Финансовому управлению </w:t>
      </w:r>
      <w:proofErr w:type="gramStart"/>
      <w:r>
        <w:t>Администрации</w:t>
      </w:r>
      <w:proofErr w:type="gramEnd"/>
      <w:r>
        <w:t xml:space="preserve"> ЗАТО г. Железногорск (Т.И. Прусова):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>4.1. Производить финансирование МКУ "Управление образования" на предоставление наборов продуктов питания и на обеспечение бесплатным горячим питанием детей, обучающихся в общеобразовательных учреждениях, в соответствии с поданной заявкой в течение 3 дней с момента поступления субвенции из средств краевого бюджета.</w:t>
      </w:r>
    </w:p>
    <w:p w:rsidR="00C87226" w:rsidRDefault="00C87226">
      <w:pPr>
        <w:pStyle w:val="ConsPlusNormal"/>
        <w:jc w:val="both"/>
      </w:pPr>
      <w:r>
        <w:t xml:space="preserve">(пп. 4.1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24.01.2022 N 126)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>4.2. В случае неиспользования средств субвенции до 31 декабря текущего финансового года, а также в случае прекращения исполнения государственных полномочий возвратить неиспользованные финансовые средства в краевой бюджет.</w:t>
      </w:r>
    </w:p>
    <w:p w:rsidR="00C87226" w:rsidRDefault="00C87226">
      <w:pPr>
        <w:pStyle w:val="ConsPlusNormal"/>
        <w:spacing w:before="200"/>
        <w:ind w:firstLine="540"/>
        <w:jc w:val="both"/>
      </w:pPr>
      <w:r>
        <w:t xml:space="preserve">4.3. Предоставлять в уполномоченный орган государственной власти края в сфере финансов отчетность о расходовании финансовых средств, выделенных из краевого бюджета на осуществление государственных полномочий по предоставлению наборов продуктов питания и по обеспечению бесплатным горячим питанием детей, обучающихся в общеобразовательных </w:t>
      </w:r>
      <w:proofErr w:type="gramStart"/>
      <w:r>
        <w:t>учреждениях</w:t>
      </w:r>
      <w:proofErr w:type="gramEnd"/>
      <w:r>
        <w:t xml:space="preserve"> ЗАТО Железногорск, без взимания платы.</w:t>
      </w:r>
    </w:p>
    <w:p w:rsidR="00C87226" w:rsidRDefault="00C87226">
      <w:pPr>
        <w:pStyle w:val="ConsPlusNormal"/>
        <w:jc w:val="both"/>
      </w:pPr>
      <w:r>
        <w:t xml:space="preserve">(пп. 4.3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24.01.2022 N 126)</w:t>
      </w:r>
    </w:p>
    <w:p w:rsidR="00C87226" w:rsidRDefault="00C87226">
      <w:pPr>
        <w:pStyle w:val="ConsPlusNormal"/>
        <w:jc w:val="both"/>
      </w:pPr>
      <w:r>
        <w:t xml:space="preserve">(п. 4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Красноярского края от 07.12.2021 N 2325)</w:t>
      </w:r>
    </w:p>
    <w:bookmarkStart w:id="3" w:name="P102"/>
    <w:bookmarkEnd w:id="3"/>
    <w:p w:rsidR="00C87226" w:rsidRDefault="00C87226">
      <w:pPr>
        <w:pStyle w:val="ConsPlusNormal"/>
        <w:spacing w:before="200"/>
        <w:ind w:firstLine="540"/>
        <w:jc w:val="both"/>
      </w:pPr>
      <w:r>
        <w:fldChar w:fldCharType="begin"/>
      </w:r>
      <w:r>
        <w:instrText xml:space="preserve"> HYPERLINK "consultantplus://offline/ref=E6E01C32BB3B7F35385B63D01EC7B44157E12DA71B03139C04C49771DE8E32956581739421D9EC2E8BAB4E196D331388CF7B92F2A9AB64FF81DD53E9JFx8E" \h </w:instrText>
      </w:r>
      <w:r>
        <w:fldChar w:fldCharType="separate"/>
      </w:r>
      <w:r>
        <w:rPr>
          <w:color w:val="0000FF"/>
        </w:rPr>
        <w:t>5</w:t>
      </w:r>
      <w:r>
        <w:rPr>
          <w:color w:val="0000FF"/>
        </w:rPr>
        <w:fldChar w:fldCharType="end"/>
      </w:r>
      <w:r>
        <w:t xml:space="preserve">. Отменить </w:t>
      </w:r>
      <w:hyperlink r:id="rId37">
        <w:r>
          <w:rPr>
            <w:color w:val="0000FF"/>
          </w:rPr>
          <w:t>пункты 2</w:t>
        </w:r>
      </w:hyperlink>
      <w:r>
        <w:t xml:space="preserve">, </w:t>
      </w:r>
      <w:hyperlink r:id="rId38">
        <w:r>
          <w:rPr>
            <w:color w:val="0000FF"/>
          </w:rPr>
          <w:t>3</w:t>
        </w:r>
      </w:hyperlink>
      <w:r>
        <w:t xml:space="preserve">, </w:t>
      </w:r>
      <w:hyperlink r:id="rId39">
        <w:r>
          <w:rPr>
            <w:color w:val="0000FF"/>
          </w:rPr>
          <w:t>4</w:t>
        </w:r>
      </w:hyperlink>
      <w:r>
        <w:t xml:space="preserve"> Постановления Администрации ЗАТО г. Железногорск Красноярского края от 26.03.2008 N 460п "Об исполнении государственных полномочий по обеспечению питанием детей, обучающихся в муниципальных образовательных учреждениях, без взимания платы".</w:t>
      </w:r>
    </w:p>
    <w:p w:rsidR="00C87226" w:rsidRDefault="00C87226">
      <w:pPr>
        <w:pStyle w:val="ConsPlusNormal"/>
        <w:spacing w:before="200"/>
        <w:ind w:firstLine="540"/>
        <w:jc w:val="both"/>
      </w:pPr>
      <w:hyperlink r:id="rId40">
        <w:r>
          <w:rPr>
            <w:color w:val="0000FF"/>
          </w:rPr>
          <w:t>6</w:t>
        </w:r>
      </w:hyperlink>
      <w:r>
        <w:t xml:space="preserve">. Управлению делами </w:t>
      </w:r>
      <w:proofErr w:type="gramStart"/>
      <w:r>
        <w:t>Администрации</w:t>
      </w:r>
      <w:proofErr w:type="gramEnd"/>
      <w:r>
        <w:t xml:space="preserve"> ЗАТО г. Железногорск (Л.В. Машенцева) довести до сведения населения настоящее Постановление через газету "Город и горожане".</w:t>
      </w:r>
    </w:p>
    <w:bookmarkStart w:id="4" w:name="P104"/>
    <w:bookmarkEnd w:id="4"/>
    <w:p w:rsidR="00C87226" w:rsidRDefault="00C87226">
      <w:pPr>
        <w:pStyle w:val="ConsPlusNormal"/>
        <w:spacing w:before="200"/>
        <w:ind w:firstLine="540"/>
        <w:jc w:val="both"/>
      </w:pPr>
      <w:r>
        <w:fldChar w:fldCharType="begin"/>
      </w:r>
      <w:r>
        <w:instrText xml:space="preserve"> HYPERLINK "consultantplus://offline/ref=E6E01C32BB3B7F35385B63D01EC7B44157E12DA71B03139C04C49771DE8E32956581739421D9EC2E8BAB4E196D331388CF7B92F2A9AB64FF81DD53E9JFx8E" \h </w:instrText>
      </w:r>
      <w:r>
        <w:fldChar w:fldCharType="separate"/>
      </w:r>
      <w:r>
        <w:rPr>
          <w:color w:val="0000FF"/>
        </w:rPr>
        <w:t>7</w:t>
      </w:r>
      <w:r>
        <w:rPr>
          <w:color w:val="0000FF"/>
        </w:rPr>
        <w:fldChar w:fldCharType="end"/>
      </w:r>
      <w:r>
        <w:t xml:space="preserve">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Пикалова)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bookmarkStart w:id="5" w:name="P105"/>
    <w:bookmarkEnd w:id="5"/>
    <w:p w:rsidR="00C87226" w:rsidRDefault="00C87226">
      <w:pPr>
        <w:pStyle w:val="ConsPlusNormal"/>
        <w:spacing w:before="200"/>
        <w:ind w:firstLine="540"/>
        <w:jc w:val="both"/>
      </w:pPr>
      <w:r>
        <w:fldChar w:fldCharType="begin"/>
      </w:r>
      <w:r>
        <w:instrText xml:space="preserve"> HYPERLINK "consultantplus://offline/ref=E6E01C32BB3B7F35385B63D01EC7B44157E12DA71B03139C04C49771DE8E32956581739421D9EC2E8BAB4E196D331388CF7B92F2A9AB64FF81DD53E9JFx8E" \h </w:instrText>
      </w:r>
      <w:r>
        <w:fldChar w:fldCharType="separate"/>
      </w:r>
      <w:r>
        <w:rPr>
          <w:color w:val="0000FF"/>
        </w:rPr>
        <w:t>8</w:t>
      </w:r>
      <w:r>
        <w:rPr>
          <w:color w:val="0000FF"/>
        </w:rPr>
        <w:fldChar w:fldCharType="end"/>
      </w:r>
      <w:r>
        <w:t xml:space="preserve">. Контроль над исполнением настоящего Постановления возложить на заместителя Главы </w:t>
      </w:r>
      <w:proofErr w:type="gramStart"/>
      <w:r>
        <w:t>администрации</w:t>
      </w:r>
      <w:proofErr w:type="gramEnd"/>
      <w:r>
        <w:t xml:space="preserve"> ЗАТО г. Железногорск по социальным вопросам В.Ю. Фомаиди.</w:t>
      </w:r>
    </w:p>
    <w:p w:rsidR="00C87226" w:rsidRDefault="00C87226">
      <w:pPr>
        <w:pStyle w:val="ConsPlusNormal"/>
        <w:spacing w:before="200"/>
        <w:ind w:firstLine="540"/>
        <w:jc w:val="both"/>
      </w:pPr>
      <w:hyperlink r:id="rId41">
        <w:r>
          <w:rPr>
            <w:color w:val="0000FF"/>
          </w:rPr>
          <w:t>9</w:t>
        </w:r>
      </w:hyperlink>
      <w:r>
        <w:t>. Настоящее Постановление вступает в силу после его официального опубликования.</w:t>
      </w:r>
    </w:p>
    <w:p w:rsidR="00C87226" w:rsidRDefault="00C87226">
      <w:pPr>
        <w:pStyle w:val="ConsPlusNormal"/>
        <w:ind w:firstLine="540"/>
        <w:jc w:val="both"/>
      </w:pPr>
    </w:p>
    <w:p w:rsidR="00C87226" w:rsidRDefault="00C87226">
      <w:pPr>
        <w:pStyle w:val="ConsPlusNormal"/>
        <w:jc w:val="right"/>
      </w:pPr>
      <w:r>
        <w:t>Глава администрации</w:t>
      </w:r>
    </w:p>
    <w:p w:rsidR="00C87226" w:rsidRDefault="00C87226">
      <w:pPr>
        <w:pStyle w:val="ConsPlusNormal"/>
        <w:jc w:val="right"/>
      </w:pPr>
      <w:r>
        <w:t>С.Е.ПЕШКОВ</w:t>
      </w:r>
    </w:p>
    <w:p w:rsidR="00C87226" w:rsidRDefault="00C87226">
      <w:pPr>
        <w:pStyle w:val="ConsPlusNormal"/>
        <w:ind w:firstLine="540"/>
        <w:jc w:val="both"/>
      </w:pPr>
    </w:p>
    <w:p w:rsidR="00C87226" w:rsidRDefault="00C87226">
      <w:pPr>
        <w:pStyle w:val="ConsPlusNormal"/>
        <w:ind w:firstLine="540"/>
        <w:jc w:val="both"/>
      </w:pPr>
    </w:p>
    <w:p w:rsidR="00C87226" w:rsidRDefault="00C87226">
      <w:pPr>
        <w:pStyle w:val="ConsPlusNormal"/>
        <w:ind w:firstLine="540"/>
        <w:jc w:val="both"/>
      </w:pPr>
    </w:p>
    <w:p w:rsidR="00C87226" w:rsidRDefault="00C87226">
      <w:pPr>
        <w:pStyle w:val="ConsPlusNormal"/>
        <w:ind w:firstLine="540"/>
        <w:jc w:val="both"/>
      </w:pPr>
    </w:p>
    <w:p w:rsidR="00C87226" w:rsidRDefault="00C87226">
      <w:pPr>
        <w:pStyle w:val="ConsPlusNormal"/>
        <w:ind w:firstLine="540"/>
        <w:jc w:val="both"/>
      </w:pPr>
    </w:p>
    <w:p w:rsidR="00C87226" w:rsidRDefault="00C87226">
      <w:pPr>
        <w:pStyle w:val="ConsPlusNormal"/>
        <w:jc w:val="right"/>
        <w:outlineLvl w:val="0"/>
      </w:pPr>
      <w:r>
        <w:t>Приложение</w:t>
      </w:r>
    </w:p>
    <w:p w:rsidR="00C87226" w:rsidRDefault="00C87226">
      <w:pPr>
        <w:pStyle w:val="ConsPlusNormal"/>
        <w:jc w:val="right"/>
      </w:pPr>
      <w:r>
        <w:t>к Постановлению</w:t>
      </w:r>
    </w:p>
    <w:p w:rsidR="00C87226" w:rsidRDefault="00C87226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C87226" w:rsidRDefault="00C87226">
      <w:pPr>
        <w:pStyle w:val="ConsPlusNormal"/>
        <w:jc w:val="right"/>
      </w:pPr>
      <w:r>
        <w:t>от 1 сентября 2015 г. N 1392</w:t>
      </w:r>
    </w:p>
    <w:p w:rsidR="00C87226" w:rsidRDefault="00C872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872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226" w:rsidRDefault="00C872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226" w:rsidRDefault="00C872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7226" w:rsidRDefault="00C872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7226" w:rsidRDefault="00C872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ЗАТО г. Железногорск Красноярского края</w:t>
            </w:r>
          </w:p>
          <w:p w:rsidR="00C87226" w:rsidRDefault="00C87226">
            <w:pPr>
              <w:pStyle w:val="ConsPlusNormal"/>
              <w:jc w:val="center"/>
            </w:pPr>
            <w:r>
              <w:rPr>
                <w:color w:val="392C69"/>
              </w:rPr>
              <w:t>от 07.12.2021 N 2325)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226" w:rsidRDefault="00C87226">
            <w:pPr>
              <w:pStyle w:val="ConsPlusNormal"/>
            </w:pPr>
          </w:p>
        </w:tc>
      </w:tr>
    </w:tbl>
    <w:p w:rsidR="00C87226" w:rsidRDefault="00C87226">
      <w:pPr>
        <w:pStyle w:val="ConsPlusNonformat"/>
        <w:spacing w:before="260"/>
        <w:jc w:val="both"/>
      </w:pPr>
      <w:bookmarkStart w:id="6" w:name="P122"/>
      <w:bookmarkEnd w:id="6"/>
      <w:r>
        <w:t xml:space="preserve">                                  РЕЕСТР</w:t>
      </w:r>
    </w:p>
    <w:p w:rsidR="00C87226" w:rsidRDefault="00C87226">
      <w:pPr>
        <w:pStyle w:val="ConsPlusNonformat"/>
        <w:jc w:val="both"/>
      </w:pPr>
    </w:p>
    <w:p w:rsidR="00C87226" w:rsidRDefault="00C87226">
      <w:pPr>
        <w:pStyle w:val="ConsPlusNonformat"/>
        <w:jc w:val="both"/>
      </w:pPr>
      <w:r>
        <w:t xml:space="preserve">    </w:t>
      </w:r>
      <w:proofErr w:type="gramStart"/>
      <w:r>
        <w:t>По  состоянию</w:t>
      </w:r>
      <w:proofErr w:type="gramEnd"/>
      <w:r>
        <w:t xml:space="preserve">  на  "__"  ____________  20__  г.  </w:t>
      </w:r>
      <w:proofErr w:type="gramStart"/>
      <w:r>
        <w:t>детей  с</w:t>
      </w:r>
      <w:proofErr w:type="gramEnd"/>
      <w:r>
        <w:t xml:space="preserve"> ограниченными</w:t>
      </w:r>
    </w:p>
    <w:p w:rsidR="00C87226" w:rsidRDefault="00C87226">
      <w:pPr>
        <w:pStyle w:val="ConsPlusNonformat"/>
        <w:jc w:val="both"/>
      </w:pPr>
      <w:proofErr w:type="gramStart"/>
      <w:r>
        <w:t>возможностями  здоровья</w:t>
      </w:r>
      <w:proofErr w:type="gramEnd"/>
      <w:r>
        <w:t>,  детей,  из семей, находящихся в социально опасном</w:t>
      </w:r>
    </w:p>
    <w:p w:rsidR="00C87226" w:rsidRDefault="00C87226">
      <w:pPr>
        <w:pStyle w:val="ConsPlusNonformat"/>
        <w:jc w:val="both"/>
      </w:pPr>
      <w:proofErr w:type="gramStart"/>
      <w:r>
        <w:t xml:space="preserve">положении,   </w:t>
      </w:r>
      <w:proofErr w:type="gramEnd"/>
      <w:r>
        <w:t>детей   из   семей  со  среднедушевым  доходом  ниже  величины</w:t>
      </w:r>
    </w:p>
    <w:p w:rsidR="00C87226" w:rsidRDefault="00C87226">
      <w:pPr>
        <w:pStyle w:val="ConsPlusNonformat"/>
        <w:jc w:val="both"/>
      </w:pPr>
      <w:proofErr w:type="gramStart"/>
      <w:r>
        <w:t>прожиточного  минимума</w:t>
      </w:r>
      <w:proofErr w:type="gramEnd"/>
      <w:r>
        <w:t>,  установленной в районах Красноярского края на душу</w:t>
      </w:r>
    </w:p>
    <w:p w:rsidR="00C87226" w:rsidRDefault="00C87226">
      <w:pPr>
        <w:pStyle w:val="ConsPlusNonformat"/>
        <w:jc w:val="both"/>
      </w:pPr>
      <w:proofErr w:type="gramStart"/>
      <w:r>
        <w:t>населения,  а</w:t>
      </w:r>
      <w:proofErr w:type="gramEnd"/>
      <w:r>
        <w:t xml:space="preserve">  также  детей  из  многодетных  семей, детей одиноких матерей</w:t>
      </w:r>
    </w:p>
    <w:p w:rsidR="00C87226" w:rsidRDefault="00C87226">
      <w:pPr>
        <w:pStyle w:val="ConsPlusNonformat"/>
        <w:jc w:val="both"/>
      </w:pPr>
      <w:r>
        <w:t>(</w:t>
      </w:r>
      <w:proofErr w:type="gramStart"/>
      <w:r>
        <w:t>отцов)  со</w:t>
      </w:r>
      <w:proofErr w:type="gramEnd"/>
      <w:r>
        <w:t xml:space="preserve">  среднедушевым  доходом  семьи,  не  превышающим  1,25 величины</w:t>
      </w:r>
    </w:p>
    <w:p w:rsidR="00C87226" w:rsidRDefault="00C87226">
      <w:pPr>
        <w:pStyle w:val="ConsPlusNonformat"/>
        <w:jc w:val="both"/>
      </w:pPr>
      <w:proofErr w:type="gramStart"/>
      <w:r>
        <w:t>прожиточного  минимума</w:t>
      </w:r>
      <w:proofErr w:type="gramEnd"/>
      <w:r>
        <w:t>,  установленной в районах Красноярского края на душу</w:t>
      </w:r>
    </w:p>
    <w:p w:rsidR="00C87226" w:rsidRDefault="00C87226">
      <w:pPr>
        <w:pStyle w:val="ConsPlusNonformat"/>
        <w:jc w:val="both"/>
      </w:pPr>
      <w:proofErr w:type="gramStart"/>
      <w:r>
        <w:t>населения,  обучающихся</w:t>
      </w:r>
      <w:proofErr w:type="gramEnd"/>
      <w:r>
        <w:t xml:space="preserve"> в муниципальном общеобразовательном учреждении ЗАТО</w:t>
      </w:r>
    </w:p>
    <w:p w:rsidR="00C87226" w:rsidRDefault="00C87226">
      <w:pPr>
        <w:pStyle w:val="ConsPlusNonformat"/>
        <w:jc w:val="both"/>
      </w:pPr>
      <w:r>
        <w:t>Железногорск,</w:t>
      </w:r>
    </w:p>
    <w:p w:rsidR="00C87226" w:rsidRDefault="00C87226">
      <w:pPr>
        <w:pStyle w:val="ConsPlusNonformat"/>
        <w:jc w:val="both"/>
      </w:pPr>
      <w:r>
        <w:t>___________________________________________________________________________</w:t>
      </w:r>
    </w:p>
    <w:p w:rsidR="00C87226" w:rsidRDefault="00C87226">
      <w:pPr>
        <w:pStyle w:val="ConsPlusNonformat"/>
        <w:jc w:val="both"/>
      </w:pPr>
      <w:r>
        <w:t>__________________________________________________________________________,</w:t>
      </w:r>
    </w:p>
    <w:p w:rsidR="00C87226" w:rsidRDefault="00C87226">
      <w:pPr>
        <w:pStyle w:val="ConsPlusNonformat"/>
        <w:jc w:val="both"/>
      </w:pPr>
      <w:r>
        <w:t xml:space="preserve">              (наименование общеобразовательного учреждения)</w:t>
      </w:r>
    </w:p>
    <w:p w:rsidR="00C87226" w:rsidRDefault="00C87226">
      <w:pPr>
        <w:pStyle w:val="ConsPlusNonformat"/>
        <w:jc w:val="both"/>
      </w:pPr>
      <w:r>
        <w:t>и имеющих право на обеспечение питанием без взимания платы в соответствии с</w:t>
      </w:r>
    </w:p>
    <w:p w:rsidR="00C87226" w:rsidRDefault="00C87226">
      <w:pPr>
        <w:pStyle w:val="ConsPlusNonformat"/>
        <w:jc w:val="both"/>
      </w:pPr>
      <w:hyperlink r:id="rId43">
        <w:r>
          <w:rPr>
            <w:color w:val="0000FF"/>
          </w:rPr>
          <w:t>Законом</w:t>
        </w:r>
      </w:hyperlink>
      <w:r>
        <w:t xml:space="preserve"> Красноярского края от 02.11.2000 N 12-961 "О защите прав ребенка"</w:t>
      </w:r>
    </w:p>
    <w:p w:rsidR="00C87226" w:rsidRDefault="00C872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794"/>
        <w:gridCol w:w="2211"/>
        <w:gridCol w:w="1644"/>
        <w:gridCol w:w="1587"/>
      </w:tblGrid>
      <w:tr w:rsidR="00C87226">
        <w:tc>
          <w:tcPr>
            <w:tcW w:w="567" w:type="dxa"/>
          </w:tcPr>
          <w:p w:rsidR="00C87226" w:rsidRDefault="00C87226">
            <w:pPr>
              <w:pStyle w:val="ConsPlusNormal"/>
              <w:jc w:val="center"/>
            </w:pPr>
            <w:r>
              <w:t>п/н</w:t>
            </w:r>
          </w:p>
        </w:tc>
        <w:tc>
          <w:tcPr>
            <w:tcW w:w="2268" w:type="dxa"/>
          </w:tcPr>
          <w:p w:rsidR="00C87226" w:rsidRDefault="00C87226">
            <w:pPr>
              <w:pStyle w:val="ConsPlusNormal"/>
              <w:jc w:val="center"/>
            </w:pPr>
            <w:r>
              <w:t>Ф.И.О. ученика</w:t>
            </w:r>
          </w:p>
        </w:tc>
        <w:tc>
          <w:tcPr>
            <w:tcW w:w="794" w:type="dxa"/>
          </w:tcPr>
          <w:p w:rsidR="00C87226" w:rsidRDefault="00C87226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2211" w:type="dxa"/>
          </w:tcPr>
          <w:p w:rsidR="00C87226" w:rsidRDefault="00C87226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644" w:type="dxa"/>
          </w:tcPr>
          <w:p w:rsidR="00C87226" w:rsidRDefault="00C87226">
            <w:pPr>
              <w:pStyle w:val="ConsPlusNormal"/>
              <w:jc w:val="center"/>
            </w:pPr>
            <w:r>
              <w:t>Срок действия оснований для получения питания без взимания платы</w:t>
            </w:r>
          </w:p>
        </w:tc>
        <w:tc>
          <w:tcPr>
            <w:tcW w:w="1587" w:type="dxa"/>
          </w:tcPr>
          <w:p w:rsidR="00C87226" w:rsidRDefault="00C8722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7226">
        <w:tc>
          <w:tcPr>
            <w:tcW w:w="567" w:type="dxa"/>
          </w:tcPr>
          <w:p w:rsidR="00C87226" w:rsidRDefault="00C87226">
            <w:pPr>
              <w:pStyle w:val="ConsPlusNormal"/>
            </w:pPr>
          </w:p>
        </w:tc>
        <w:tc>
          <w:tcPr>
            <w:tcW w:w="2268" w:type="dxa"/>
          </w:tcPr>
          <w:p w:rsidR="00C87226" w:rsidRDefault="00C87226">
            <w:pPr>
              <w:pStyle w:val="ConsPlusNormal"/>
            </w:pPr>
          </w:p>
        </w:tc>
        <w:tc>
          <w:tcPr>
            <w:tcW w:w="794" w:type="dxa"/>
          </w:tcPr>
          <w:p w:rsidR="00C87226" w:rsidRDefault="00C87226">
            <w:pPr>
              <w:pStyle w:val="ConsPlusNormal"/>
            </w:pPr>
          </w:p>
        </w:tc>
        <w:tc>
          <w:tcPr>
            <w:tcW w:w="2211" w:type="dxa"/>
          </w:tcPr>
          <w:p w:rsidR="00C87226" w:rsidRDefault="00C87226">
            <w:pPr>
              <w:pStyle w:val="ConsPlusNormal"/>
            </w:pPr>
          </w:p>
        </w:tc>
        <w:tc>
          <w:tcPr>
            <w:tcW w:w="1644" w:type="dxa"/>
          </w:tcPr>
          <w:p w:rsidR="00C87226" w:rsidRDefault="00C87226">
            <w:pPr>
              <w:pStyle w:val="ConsPlusNormal"/>
            </w:pPr>
          </w:p>
        </w:tc>
        <w:tc>
          <w:tcPr>
            <w:tcW w:w="1587" w:type="dxa"/>
          </w:tcPr>
          <w:p w:rsidR="00C87226" w:rsidRDefault="00C87226">
            <w:pPr>
              <w:pStyle w:val="ConsPlusNormal"/>
            </w:pPr>
          </w:p>
        </w:tc>
      </w:tr>
      <w:tr w:rsidR="00C87226">
        <w:tc>
          <w:tcPr>
            <w:tcW w:w="567" w:type="dxa"/>
          </w:tcPr>
          <w:p w:rsidR="00C87226" w:rsidRDefault="00C87226">
            <w:pPr>
              <w:pStyle w:val="ConsPlusNormal"/>
            </w:pPr>
          </w:p>
        </w:tc>
        <w:tc>
          <w:tcPr>
            <w:tcW w:w="2268" w:type="dxa"/>
          </w:tcPr>
          <w:p w:rsidR="00C87226" w:rsidRDefault="00C87226">
            <w:pPr>
              <w:pStyle w:val="ConsPlusNormal"/>
            </w:pPr>
          </w:p>
        </w:tc>
        <w:tc>
          <w:tcPr>
            <w:tcW w:w="794" w:type="dxa"/>
          </w:tcPr>
          <w:p w:rsidR="00C87226" w:rsidRDefault="00C87226">
            <w:pPr>
              <w:pStyle w:val="ConsPlusNormal"/>
            </w:pPr>
          </w:p>
        </w:tc>
        <w:tc>
          <w:tcPr>
            <w:tcW w:w="2211" w:type="dxa"/>
          </w:tcPr>
          <w:p w:rsidR="00C87226" w:rsidRDefault="00C87226">
            <w:pPr>
              <w:pStyle w:val="ConsPlusNormal"/>
            </w:pPr>
          </w:p>
        </w:tc>
        <w:tc>
          <w:tcPr>
            <w:tcW w:w="1644" w:type="dxa"/>
          </w:tcPr>
          <w:p w:rsidR="00C87226" w:rsidRDefault="00C87226">
            <w:pPr>
              <w:pStyle w:val="ConsPlusNormal"/>
            </w:pPr>
          </w:p>
        </w:tc>
        <w:tc>
          <w:tcPr>
            <w:tcW w:w="1587" w:type="dxa"/>
          </w:tcPr>
          <w:p w:rsidR="00C87226" w:rsidRDefault="00C87226">
            <w:pPr>
              <w:pStyle w:val="ConsPlusNormal"/>
            </w:pPr>
          </w:p>
        </w:tc>
      </w:tr>
      <w:tr w:rsidR="00C87226">
        <w:tc>
          <w:tcPr>
            <w:tcW w:w="567" w:type="dxa"/>
          </w:tcPr>
          <w:p w:rsidR="00C87226" w:rsidRDefault="00C87226">
            <w:pPr>
              <w:pStyle w:val="ConsPlusNormal"/>
            </w:pPr>
          </w:p>
        </w:tc>
        <w:tc>
          <w:tcPr>
            <w:tcW w:w="2268" w:type="dxa"/>
          </w:tcPr>
          <w:p w:rsidR="00C87226" w:rsidRDefault="00C87226">
            <w:pPr>
              <w:pStyle w:val="ConsPlusNormal"/>
            </w:pPr>
          </w:p>
        </w:tc>
        <w:tc>
          <w:tcPr>
            <w:tcW w:w="794" w:type="dxa"/>
          </w:tcPr>
          <w:p w:rsidR="00C87226" w:rsidRDefault="00C87226">
            <w:pPr>
              <w:pStyle w:val="ConsPlusNormal"/>
            </w:pPr>
          </w:p>
        </w:tc>
        <w:tc>
          <w:tcPr>
            <w:tcW w:w="2211" w:type="dxa"/>
          </w:tcPr>
          <w:p w:rsidR="00C87226" w:rsidRDefault="00C87226">
            <w:pPr>
              <w:pStyle w:val="ConsPlusNormal"/>
            </w:pPr>
          </w:p>
        </w:tc>
        <w:tc>
          <w:tcPr>
            <w:tcW w:w="1644" w:type="dxa"/>
          </w:tcPr>
          <w:p w:rsidR="00C87226" w:rsidRDefault="00C87226">
            <w:pPr>
              <w:pStyle w:val="ConsPlusNormal"/>
            </w:pPr>
          </w:p>
        </w:tc>
        <w:tc>
          <w:tcPr>
            <w:tcW w:w="1587" w:type="dxa"/>
          </w:tcPr>
          <w:p w:rsidR="00C87226" w:rsidRDefault="00C87226">
            <w:pPr>
              <w:pStyle w:val="ConsPlusNormal"/>
            </w:pPr>
          </w:p>
        </w:tc>
      </w:tr>
      <w:tr w:rsidR="00C87226">
        <w:tc>
          <w:tcPr>
            <w:tcW w:w="567" w:type="dxa"/>
          </w:tcPr>
          <w:p w:rsidR="00C87226" w:rsidRDefault="00C87226">
            <w:pPr>
              <w:pStyle w:val="ConsPlusNormal"/>
            </w:pPr>
          </w:p>
        </w:tc>
        <w:tc>
          <w:tcPr>
            <w:tcW w:w="2268" w:type="dxa"/>
          </w:tcPr>
          <w:p w:rsidR="00C87226" w:rsidRDefault="00C87226">
            <w:pPr>
              <w:pStyle w:val="ConsPlusNormal"/>
            </w:pPr>
          </w:p>
        </w:tc>
        <w:tc>
          <w:tcPr>
            <w:tcW w:w="794" w:type="dxa"/>
          </w:tcPr>
          <w:p w:rsidR="00C87226" w:rsidRDefault="00C87226">
            <w:pPr>
              <w:pStyle w:val="ConsPlusNormal"/>
            </w:pPr>
          </w:p>
        </w:tc>
        <w:tc>
          <w:tcPr>
            <w:tcW w:w="2211" w:type="dxa"/>
          </w:tcPr>
          <w:p w:rsidR="00C87226" w:rsidRDefault="00C87226">
            <w:pPr>
              <w:pStyle w:val="ConsPlusNormal"/>
            </w:pPr>
          </w:p>
        </w:tc>
        <w:tc>
          <w:tcPr>
            <w:tcW w:w="1644" w:type="dxa"/>
          </w:tcPr>
          <w:p w:rsidR="00C87226" w:rsidRDefault="00C87226">
            <w:pPr>
              <w:pStyle w:val="ConsPlusNormal"/>
            </w:pPr>
          </w:p>
        </w:tc>
        <w:tc>
          <w:tcPr>
            <w:tcW w:w="1587" w:type="dxa"/>
          </w:tcPr>
          <w:p w:rsidR="00C87226" w:rsidRDefault="00C87226">
            <w:pPr>
              <w:pStyle w:val="ConsPlusNormal"/>
            </w:pPr>
          </w:p>
        </w:tc>
      </w:tr>
      <w:tr w:rsidR="00C87226">
        <w:tc>
          <w:tcPr>
            <w:tcW w:w="567" w:type="dxa"/>
          </w:tcPr>
          <w:p w:rsidR="00C87226" w:rsidRDefault="00C87226">
            <w:pPr>
              <w:pStyle w:val="ConsPlusNormal"/>
            </w:pPr>
          </w:p>
        </w:tc>
        <w:tc>
          <w:tcPr>
            <w:tcW w:w="2268" w:type="dxa"/>
          </w:tcPr>
          <w:p w:rsidR="00C87226" w:rsidRDefault="00C87226">
            <w:pPr>
              <w:pStyle w:val="ConsPlusNormal"/>
            </w:pPr>
          </w:p>
        </w:tc>
        <w:tc>
          <w:tcPr>
            <w:tcW w:w="794" w:type="dxa"/>
          </w:tcPr>
          <w:p w:rsidR="00C87226" w:rsidRDefault="00C87226">
            <w:pPr>
              <w:pStyle w:val="ConsPlusNormal"/>
            </w:pPr>
          </w:p>
        </w:tc>
        <w:tc>
          <w:tcPr>
            <w:tcW w:w="2211" w:type="dxa"/>
          </w:tcPr>
          <w:p w:rsidR="00C87226" w:rsidRDefault="00C87226">
            <w:pPr>
              <w:pStyle w:val="ConsPlusNormal"/>
            </w:pPr>
          </w:p>
        </w:tc>
        <w:tc>
          <w:tcPr>
            <w:tcW w:w="1644" w:type="dxa"/>
          </w:tcPr>
          <w:p w:rsidR="00C87226" w:rsidRDefault="00C87226">
            <w:pPr>
              <w:pStyle w:val="ConsPlusNormal"/>
            </w:pPr>
          </w:p>
        </w:tc>
        <w:tc>
          <w:tcPr>
            <w:tcW w:w="1587" w:type="dxa"/>
          </w:tcPr>
          <w:p w:rsidR="00C87226" w:rsidRDefault="00C87226">
            <w:pPr>
              <w:pStyle w:val="ConsPlusNormal"/>
            </w:pPr>
          </w:p>
        </w:tc>
      </w:tr>
    </w:tbl>
    <w:p w:rsidR="00C87226" w:rsidRDefault="00C87226">
      <w:pPr>
        <w:pStyle w:val="ConsPlusNormal"/>
        <w:jc w:val="both"/>
      </w:pPr>
    </w:p>
    <w:p w:rsidR="00C87226" w:rsidRDefault="00C87226">
      <w:pPr>
        <w:pStyle w:val="ConsPlusNonformat"/>
        <w:jc w:val="both"/>
      </w:pPr>
      <w:r>
        <w:lastRenderedPageBreak/>
        <w:t>Руководитель                     ___________ ______________________________</w:t>
      </w:r>
    </w:p>
    <w:p w:rsidR="00C87226" w:rsidRDefault="00C87226">
      <w:pPr>
        <w:pStyle w:val="ConsPlusNonformat"/>
        <w:jc w:val="both"/>
      </w:pPr>
      <w:r>
        <w:t>общеобразовательного учреждения    Подпись        Расшифровка подписи</w:t>
      </w:r>
    </w:p>
    <w:p w:rsidR="00C87226" w:rsidRDefault="00C87226">
      <w:pPr>
        <w:pStyle w:val="ConsPlusNormal"/>
        <w:ind w:firstLine="540"/>
        <w:jc w:val="both"/>
      </w:pPr>
    </w:p>
    <w:p w:rsidR="00C87226" w:rsidRDefault="00C87226">
      <w:pPr>
        <w:pStyle w:val="ConsPlusNormal"/>
        <w:ind w:firstLine="540"/>
        <w:jc w:val="both"/>
      </w:pPr>
    </w:p>
    <w:p w:rsidR="00C87226" w:rsidRDefault="00C87226">
      <w:pPr>
        <w:pStyle w:val="ConsPlusNormal"/>
        <w:ind w:firstLine="540"/>
        <w:jc w:val="both"/>
      </w:pPr>
    </w:p>
    <w:p w:rsidR="00C87226" w:rsidRDefault="00C87226">
      <w:pPr>
        <w:pStyle w:val="ConsPlusNormal"/>
        <w:ind w:firstLine="540"/>
        <w:jc w:val="both"/>
      </w:pPr>
    </w:p>
    <w:p w:rsidR="00C87226" w:rsidRDefault="00C87226">
      <w:pPr>
        <w:pStyle w:val="ConsPlusNormal"/>
        <w:ind w:firstLine="540"/>
        <w:jc w:val="both"/>
      </w:pPr>
    </w:p>
    <w:p w:rsidR="00C87226" w:rsidRDefault="00C87226">
      <w:pPr>
        <w:pStyle w:val="ConsPlusNormal"/>
        <w:jc w:val="right"/>
        <w:outlineLvl w:val="0"/>
      </w:pPr>
      <w:r>
        <w:t>Приложение N 2</w:t>
      </w:r>
    </w:p>
    <w:p w:rsidR="00C87226" w:rsidRDefault="00C87226">
      <w:pPr>
        <w:pStyle w:val="ConsPlusNormal"/>
        <w:jc w:val="right"/>
      </w:pPr>
      <w:r>
        <w:t>к Постановлению</w:t>
      </w:r>
    </w:p>
    <w:p w:rsidR="00C87226" w:rsidRDefault="00C87226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C87226" w:rsidRDefault="00C87226">
      <w:pPr>
        <w:pStyle w:val="ConsPlusNormal"/>
        <w:jc w:val="right"/>
      </w:pPr>
      <w:r>
        <w:t>от 1 сентября 2015 г. N 1392</w:t>
      </w:r>
    </w:p>
    <w:p w:rsidR="00C87226" w:rsidRDefault="00C872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872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226" w:rsidRDefault="00C872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226" w:rsidRDefault="00C872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7226" w:rsidRDefault="00C872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7226" w:rsidRDefault="00C872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ЗАТО г. Железногорск Красноярского края</w:t>
            </w:r>
          </w:p>
          <w:p w:rsidR="00C87226" w:rsidRDefault="00C87226">
            <w:pPr>
              <w:pStyle w:val="ConsPlusNormal"/>
              <w:jc w:val="center"/>
            </w:pPr>
            <w:r>
              <w:rPr>
                <w:color w:val="392C69"/>
              </w:rPr>
              <w:t>от 24.01.2022 N 126)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226" w:rsidRDefault="00C87226">
            <w:pPr>
              <w:pStyle w:val="ConsPlusNormal"/>
            </w:pPr>
          </w:p>
        </w:tc>
      </w:tr>
    </w:tbl>
    <w:p w:rsidR="00C87226" w:rsidRDefault="00C87226">
      <w:pPr>
        <w:pStyle w:val="ConsPlusNormal"/>
        <w:jc w:val="both"/>
      </w:pPr>
    </w:p>
    <w:p w:rsidR="00C87226" w:rsidRDefault="00C87226">
      <w:pPr>
        <w:pStyle w:val="ConsPlusNonformat"/>
        <w:jc w:val="both"/>
      </w:pPr>
      <w:bookmarkStart w:id="7" w:name="P191"/>
      <w:bookmarkEnd w:id="7"/>
      <w:r>
        <w:t xml:space="preserve">                                  РЕЕСТР</w:t>
      </w:r>
    </w:p>
    <w:p w:rsidR="00C87226" w:rsidRDefault="00C87226">
      <w:pPr>
        <w:pStyle w:val="ConsPlusNonformat"/>
        <w:jc w:val="both"/>
      </w:pPr>
    </w:p>
    <w:p w:rsidR="00C87226" w:rsidRDefault="00C87226">
      <w:pPr>
        <w:pStyle w:val="ConsPlusNonformat"/>
        <w:jc w:val="both"/>
      </w:pPr>
      <w:r>
        <w:t xml:space="preserve">    </w:t>
      </w:r>
      <w:proofErr w:type="gramStart"/>
      <w:r>
        <w:t>По  состоянию</w:t>
      </w:r>
      <w:proofErr w:type="gramEnd"/>
      <w:r>
        <w:t xml:space="preserve"> на "__" ___________________ 20__ г. детей с ограниченными</w:t>
      </w:r>
    </w:p>
    <w:p w:rsidR="00C87226" w:rsidRDefault="00C87226">
      <w:pPr>
        <w:pStyle w:val="ConsPlusNonformat"/>
        <w:jc w:val="both"/>
      </w:pPr>
      <w:proofErr w:type="gramStart"/>
      <w:r>
        <w:t>возможностями  здоровья</w:t>
      </w:r>
      <w:proofErr w:type="gramEnd"/>
      <w:r>
        <w:t>,  детей  из семей, находящихся  в социально опасном</w:t>
      </w:r>
    </w:p>
    <w:p w:rsidR="00C87226" w:rsidRDefault="00C87226">
      <w:pPr>
        <w:pStyle w:val="ConsPlusNonformat"/>
        <w:jc w:val="both"/>
      </w:pPr>
      <w:proofErr w:type="gramStart"/>
      <w:r>
        <w:t xml:space="preserve">положении,   </w:t>
      </w:r>
      <w:proofErr w:type="gramEnd"/>
      <w:r>
        <w:t>детей   из   семей  со  среднедушевым  доходом  ниже  величины</w:t>
      </w:r>
    </w:p>
    <w:p w:rsidR="00C87226" w:rsidRDefault="00C87226">
      <w:pPr>
        <w:pStyle w:val="ConsPlusNonformat"/>
        <w:jc w:val="both"/>
      </w:pPr>
      <w:proofErr w:type="gramStart"/>
      <w:r>
        <w:t>прожиточного  минимума</w:t>
      </w:r>
      <w:proofErr w:type="gramEnd"/>
      <w:r>
        <w:t>,  установленной в районах Красноярского края на душу</w:t>
      </w:r>
    </w:p>
    <w:p w:rsidR="00C87226" w:rsidRDefault="00C87226">
      <w:pPr>
        <w:pStyle w:val="ConsPlusNonformat"/>
        <w:jc w:val="both"/>
      </w:pPr>
      <w:proofErr w:type="gramStart"/>
      <w:r>
        <w:t>населения,  а</w:t>
      </w:r>
      <w:proofErr w:type="gramEnd"/>
      <w:r>
        <w:t xml:space="preserve">  также  детей  из  многодетных  семей, детей одиноких матерей</w:t>
      </w:r>
    </w:p>
    <w:p w:rsidR="00C87226" w:rsidRDefault="00C87226">
      <w:pPr>
        <w:pStyle w:val="ConsPlusNonformat"/>
        <w:jc w:val="both"/>
      </w:pPr>
      <w:r>
        <w:t>(</w:t>
      </w:r>
      <w:proofErr w:type="gramStart"/>
      <w:r>
        <w:t>отцов)  со</w:t>
      </w:r>
      <w:proofErr w:type="gramEnd"/>
      <w:r>
        <w:t xml:space="preserve">  среднедушевым  доходом  семьи,  не  превышающим  1,25 величины</w:t>
      </w:r>
    </w:p>
    <w:p w:rsidR="00C87226" w:rsidRDefault="00C87226">
      <w:pPr>
        <w:pStyle w:val="ConsPlusNonformat"/>
        <w:jc w:val="both"/>
      </w:pPr>
      <w:proofErr w:type="gramStart"/>
      <w:r>
        <w:t>прожиточного  минимума</w:t>
      </w:r>
      <w:proofErr w:type="gramEnd"/>
      <w:r>
        <w:t>,  установленной в районах Красноярского края на душу</w:t>
      </w:r>
    </w:p>
    <w:p w:rsidR="00C87226" w:rsidRDefault="00C87226">
      <w:pPr>
        <w:pStyle w:val="ConsPlusNonformat"/>
        <w:jc w:val="both"/>
      </w:pPr>
      <w:proofErr w:type="gramStart"/>
      <w:r>
        <w:t>населения,  обучающихся</w:t>
      </w:r>
      <w:proofErr w:type="gramEnd"/>
      <w:r>
        <w:t xml:space="preserve"> в муниципальном общеобразовательном учреждении ЗАТО</w:t>
      </w:r>
    </w:p>
    <w:p w:rsidR="00C87226" w:rsidRDefault="00C87226">
      <w:pPr>
        <w:pStyle w:val="ConsPlusNonformat"/>
        <w:jc w:val="both"/>
      </w:pPr>
      <w:r>
        <w:t>Железногорск,</w:t>
      </w:r>
    </w:p>
    <w:p w:rsidR="00C87226" w:rsidRDefault="00C87226">
      <w:pPr>
        <w:pStyle w:val="ConsPlusNonformat"/>
        <w:jc w:val="both"/>
      </w:pPr>
      <w:r>
        <w:t>___________________________________________________________________________</w:t>
      </w:r>
    </w:p>
    <w:p w:rsidR="00C87226" w:rsidRDefault="00C87226">
      <w:pPr>
        <w:pStyle w:val="ConsPlusNonformat"/>
        <w:jc w:val="both"/>
      </w:pPr>
      <w:r>
        <w:t>__________________________________________________________________________,</w:t>
      </w:r>
    </w:p>
    <w:p w:rsidR="00C87226" w:rsidRDefault="00C87226">
      <w:pPr>
        <w:pStyle w:val="ConsPlusNonformat"/>
        <w:jc w:val="both"/>
      </w:pPr>
      <w:r>
        <w:t xml:space="preserve">              (наименование общеобразовательного учреждения)</w:t>
      </w:r>
    </w:p>
    <w:p w:rsidR="00C87226" w:rsidRDefault="00C87226">
      <w:pPr>
        <w:pStyle w:val="ConsPlusNonformat"/>
        <w:jc w:val="both"/>
      </w:pPr>
      <w:proofErr w:type="gramStart"/>
      <w:r>
        <w:t>и  имеющих</w:t>
      </w:r>
      <w:proofErr w:type="gramEnd"/>
      <w:r>
        <w:t xml:space="preserve">  право  на  получение  бесплатного  набора  продуктов  питания в</w:t>
      </w:r>
    </w:p>
    <w:p w:rsidR="00C87226" w:rsidRDefault="00C87226">
      <w:pPr>
        <w:pStyle w:val="ConsPlusNonformat"/>
        <w:jc w:val="both"/>
      </w:pPr>
      <w:r>
        <w:t xml:space="preserve">соответствии  с  </w:t>
      </w:r>
      <w:hyperlink r:id="rId45">
        <w:r>
          <w:rPr>
            <w:color w:val="0000FF"/>
          </w:rPr>
          <w:t>Порядком</w:t>
        </w:r>
      </w:hyperlink>
      <w:r>
        <w:t xml:space="preserve">  обеспечения бесплатным набором продуктов питания</w:t>
      </w:r>
    </w:p>
    <w:p w:rsidR="00C87226" w:rsidRDefault="00C87226">
      <w:pPr>
        <w:pStyle w:val="ConsPlusNonformat"/>
        <w:jc w:val="both"/>
      </w:pPr>
      <w:proofErr w:type="gramStart"/>
      <w:r>
        <w:t>обучающихся  в</w:t>
      </w:r>
      <w:proofErr w:type="gramEnd"/>
      <w:r>
        <w:t xml:space="preserve">  период  освоения ими образовательных программ с применением</w:t>
      </w:r>
    </w:p>
    <w:p w:rsidR="00C87226" w:rsidRDefault="00C87226">
      <w:pPr>
        <w:pStyle w:val="ConsPlusNonformat"/>
        <w:jc w:val="both"/>
      </w:pPr>
      <w:r>
        <w:t>электронного обучения и дистанционных образовательных технологий, указанных</w:t>
      </w:r>
    </w:p>
    <w:p w:rsidR="00C87226" w:rsidRDefault="00C87226">
      <w:pPr>
        <w:pStyle w:val="ConsPlusNonformat"/>
        <w:jc w:val="both"/>
      </w:pPr>
      <w:proofErr w:type="gramStart"/>
      <w:r>
        <w:t>в  пункте</w:t>
      </w:r>
      <w:proofErr w:type="gramEnd"/>
      <w:r>
        <w:t xml:space="preserve"> 2 статьи 14.2 Закона Красноярского края от 02.11.2000 N 12-961 "О</w:t>
      </w:r>
    </w:p>
    <w:p w:rsidR="00C87226" w:rsidRDefault="00C87226">
      <w:pPr>
        <w:pStyle w:val="ConsPlusNonformat"/>
        <w:jc w:val="both"/>
      </w:pPr>
      <w:r>
        <w:t xml:space="preserve">защите   </w:t>
      </w:r>
      <w:proofErr w:type="gramStart"/>
      <w:r>
        <w:t>прав  ребенка</w:t>
      </w:r>
      <w:proofErr w:type="gramEnd"/>
      <w:r>
        <w:t>",  пункте  6  статьи  5  Закона  Красноярского  края</w:t>
      </w:r>
    </w:p>
    <w:p w:rsidR="00C87226" w:rsidRDefault="00C87226">
      <w:pPr>
        <w:pStyle w:val="ConsPlusNonformat"/>
        <w:jc w:val="both"/>
      </w:pPr>
      <w:r>
        <w:t xml:space="preserve">от   26.05.2016   </w:t>
      </w:r>
      <w:proofErr w:type="gramStart"/>
      <w:r>
        <w:t>N  10</w:t>
      </w:r>
      <w:proofErr w:type="gramEnd"/>
      <w:r>
        <w:t>-4565  "О  кадетских  корпусах  и Мариинских женских</w:t>
      </w:r>
    </w:p>
    <w:p w:rsidR="00C87226" w:rsidRDefault="00C87226">
      <w:pPr>
        <w:pStyle w:val="ConsPlusNonformat"/>
        <w:jc w:val="both"/>
      </w:pPr>
      <w:r>
        <w:t>гимназиях</w:t>
      </w:r>
      <w:proofErr w:type="gramStart"/>
      <w:r>
        <w:t>",  утвержденного</w:t>
      </w:r>
      <w:proofErr w:type="gramEnd"/>
      <w:r>
        <w:t xml:space="preserve">  Постановлением Правительства Красноярского края</w:t>
      </w:r>
    </w:p>
    <w:p w:rsidR="00C87226" w:rsidRDefault="00C87226">
      <w:pPr>
        <w:pStyle w:val="ConsPlusNonformat"/>
        <w:jc w:val="both"/>
      </w:pPr>
      <w:r>
        <w:t>от 30.09.2021 N 690-п.</w:t>
      </w:r>
    </w:p>
    <w:p w:rsidR="00C87226" w:rsidRDefault="00C872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134"/>
        <w:gridCol w:w="1701"/>
        <w:gridCol w:w="1984"/>
        <w:gridCol w:w="1701"/>
      </w:tblGrid>
      <w:tr w:rsidR="00C87226">
        <w:tc>
          <w:tcPr>
            <w:tcW w:w="567" w:type="dxa"/>
          </w:tcPr>
          <w:p w:rsidR="00C87226" w:rsidRDefault="00C87226">
            <w:pPr>
              <w:pStyle w:val="ConsPlusNormal"/>
              <w:jc w:val="center"/>
            </w:pPr>
            <w:r>
              <w:t>п/н</w:t>
            </w:r>
          </w:p>
        </w:tc>
        <w:tc>
          <w:tcPr>
            <w:tcW w:w="1984" w:type="dxa"/>
          </w:tcPr>
          <w:p w:rsidR="00C87226" w:rsidRDefault="00C87226">
            <w:pPr>
              <w:pStyle w:val="ConsPlusNormal"/>
              <w:jc w:val="center"/>
            </w:pPr>
            <w:r>
              <w:t>Ф.И.О. ученика</w:t>
            </w:r>
          </w:p>
        </w:tc>
        <w:tc>
          <w:tcPr>
            <w:tcW w:w="1134" w:type="dxa"/>
          </w:tcPr>
          <w:p w:rsidR="00C87226" w:rsidRDefault="00C87226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1701" w:type="dxa"/>
          </w:tcPr>
          <w:p w:rsidR="00C87226" w:rsidRDefault="00C87226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984" w:type="dxa"/>
          </w:tcPr>
          <w:p w:rsidR="00C87226" w:rsidRDefault="00C87226">
            <w:pPr>
              <w:pStyle w:val="ConsPlusNormal"/>
              <w:jc w:val="center"/>
            </w:pPr>
            <w:r>
              <w:t>Срок действия</w:t>
            </w:r>
          </w:p>
          <w:p w:rsidR="00C87226" w:rsidRDefault="00C87226">
            <w:pPr>
              <w:pStyle w:val="ConsPlusNormal"/>
              <w:jc w:val="center"/>
            </w:pPr>
            <w:r>
              <w:t>оснований для</w:t>
            </w:r>
          </w:p>
          <w:p w:rsidR="00C87226" w:rsidRDefault="00C87226">
            <w:pPr>
              <w:pStyle w:val="ConsPlusNormal"/>
              <w:jc w:val="center"/>
            </w:pPr>
            <w:r>
              <w:t>получения бесплатного набора продуктов питания</w:t>
            </w:r>
          </w:p>
        </w:tc>
        <w:tc>
          <w:tcPr>
            <w:tcW w:w="1701" w:type="dxa"/>
          </w:tcPr>
          <w:p w:rsidR="00C87226" w:rsidRDefault="00C8722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7226">
        <w:tc>
          <w:tcPr>
            <w:tcW w:w="567" w:type="dxa"/>
          </w:tcPr>
          <w:p w:rsidR="00C87226" w:rsidRDefault="00C87226">
            <w:pPr>
              <w:pStyle w:val="ConsPlusNormal"/>
            </w:pPr>
          </w:p>
        </w:tc>
        <w:tc>
          <w:tcPr>
            <w:tcW w:w="1984" w:type="dxa"/>
          </w:tcPr>
          <w:p w:rsidR="00C87226" w:rsidRDefault="00C87226">
            <w:pPr>
              <w:pStyle w:val="ConsPlusNormal"/>
            </w:pPr>
          </w:p>
        </w:tc>
        <w:tc>
          <w:tcPr>
            <w:tcW w:w="1134" w:type="dxa"/>
          </w:tcPr>
          <w:p w:rsidR="00C87226" w:rsidRDefault="00C87226">
            <w:pPr>
              <w:pStyle w:val="ConsPlusNormal"/>
            </w:pPr>
          </w:p>
        </w:tc>
        <w:tc>
          <w:tcPr>
            <w:tcW w:w="1701" w:type="dxa"/>
          </w:tcPr>
          <w:p w:rsidR="00C87226" w:rsidRDefault="00C87226">
            <w:pPr>
              <w:pStyle w:val="ConsPlusNormal"/>
            </w:pPr>
          </w:p>
        </w:tc>
        <w:tc>
          <w:tcPr>
            <w:tcW w:w="1984" w:type="dxa"/>
          </w:tcPr>
          <w:p w:rsidR="00C87226" w:rsidRDefault="00C87226">
            <w:pPr>
              <w:pStyle w:val="ConsPlusNormal"/>
            </w:pPr>
          </w:p>
        </w:tc>
        <w:tc>
          <w:tcPr>
            <w:tcW w:w="1701" w:type="dxa"/>
          </w:tcPr>
          <w:p w:rsidR="00C87226" w:rsidRDefault="00C87226">
            <w:pPr>
              <w:pStyle w:val="ConsPlusNormal"/>
            </w:pPr>
          </w:p>
        </w:tc>
      </w:tr>
      <w:tr w:rsidR="00C87226">
        <w:tc>
          <w:tcPr>
            <w:tcW w:w="567" w:type="dxa"/>
          </w:tcPr>
          <w:p w:rsidR="00C87226" w:rsidRDefault="00C87226">
            <w:pPr>
              <w:pStyle w:val="ConsPlusNormal"/>
            </w:pPr>
          </w:p>
        </w:tc>
        <w:tc>
          <w:tcPr>
            <w:tcW w:w="1984" w:type="dxa"/>
          </w:tcPr>
          <w:p w:rsidR="00C87226" w:rsidRDefault="00C87226">
            <w:pPr>
              <w:pStyle w:val="ConsPlusNormal"/>
            </w:pPr>
          </w:p>
        </w:tc>
        <w:tc>
          <w:tcPr>
            <w:tcW w:w="1134" w:type="dxa"/>
          </w:tcPr>
          <w:p w:rsidR="00C87226" w:rsidRDefault="00C87226">
            <w:pPr>
              <w:pStyle w:val="ConsPlusNormal"/>
            </w:pPr>
          </w:p>
        </w:tc>
        <w:tc>
          <w:tcPr>
            <w:tcW w:w="1701" w:type="dxa"/>
          </w:tcPr>
          <w:p w:rsidR="00C87226" w:rsidRDefault="00C87226">
            <w:pPr>
              <w:pStyle w:val="ConsPlusNormal"/>
            </w:pPr>
          </w:p>
        </w:tc>
        <w:tc>
          <w:tcPr>
            <w:tcW w:w="1984" w:type="dxa"/>
          </w:tcPr>
          <w:p w:rsidR="00C87226" w:rsidRDefault="00C87226">
            <w:pPr>
              <w:pStyle w:val="ConsPlusNormal"/>
            </w:pPr>
          </w:p>
        </w:tc>
        <w:tc>
          <w:tcPr>
            <w:tcW w:w="1701" w:type="dxa"/>
          </w:tcPr>
          <w:p w:rsidR="00C87226" w:rsidRDefault="00C87226">
            <w:pPr>
              <w:pStyle w:val="ConsPlusNormal"/>
            </w:pPr>
          </w:p>
        </w:tc>
      </w:tr>
    </w:tbl>
    <w:p w:rsidR="00C87226" w:rsidRDefault="00C87226">
      <w:pPr>
        <w:pStyle w:val="ConsPlusNormal"/>
        <w:jc w:val="both"/>
      </w:pPr>
    </w:p>
    <w:p w:rsidR="00C87226" w:rsidRDefault="00C87226">
      <w:pPr>
        <w:pStyle w:val="ConsPlusNonformat"/>
        <w:jc w:val="both"/>
      </w:pPr>
      <w:r>
        <w:t>Руководитель                    _____________    __________________________</w:t>
      </w:r>
    </w:p>
    <w:p w:rsidR="00C87226" w:rsidRDefault="00C87226">
      <w:pPr>
        <w:pStyle w:val="ConsPlusNonformat"/>
        <w:jc w:val="both"/>
      </w:pPr>
      <w:r>
        <w:t xml:space="preserve">                                   Подпись            Расшифровка подписи</w:t>
      </w:r>
    </w:p>
    <w:p w:rsidR="00C87226" w:rsidRDefault="00C87226">
      <w:pPr>
        <w:pStyle w:val="ConsPlusNormal"/>
        <w:ind w:firstLine="540"/>
        <w:jc w:val="both"/>
      </w:pPr>
    </w:p>
    <w:p w:rsidR="00C87226" w:rsidRDefault="00C87226">
      <w:pPr>
        <w:pStyle w:val="ConsPlusNormal"/>
        <w:ind w:firstLine="540"/>
        <w:jc w:val="both"/>
      </w:pPr>
    </w:p>
    <w:p w:rsidR="00C87226" w:rsidRDefault="00C872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4E4" w:rsidRDefault="008304E4">
      <w:bookmarkStart w:id="8" w:name="_GoBack"/>
      <w:bookmarkEnd w:id="8"/>
    </w:p>
    <w:sectPr w:rsidR="008304E4" w:rsidSect="00BB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26"/>
    <w:rsid w:val="008304E4"/>
    <w:rsid w:val="00C8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1A8DF-4EA5-48C8-AD86-69194438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2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8722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872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872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E01C32BB3B7F35385B63D01EC7B44157E12DA71B0C169C05CD9771DE8E32956581739421D9EC2E8BAB4F1D69331388CF7B92F2A9AB64FF81DD53E9JFx8E" TargetMode="External"/><Relationship Id="rId18" Type="http://schemas.openxmlformats.org/officeDocument/2006/relationships/hyperlink" Target="consultantplus://offline/ref=E6E01C32BB3B7F35385B63D01EC7B44157E12DA71B03139C04C49771DE8E32956581739421D9EC2E8BAB4E1C6E331388CF7B92F2A9AB64FF81DD53E9JFx8E" TargetMode="External"/><Relationship Id="rId26" Type="http://schemas.openxmlformats.org/officeDocument/2006/relationships/hyperlink" Target="consultantplus://offline/ref=E6E01C32BB3B7F35385B63D01EC7B44157E12DA71B03109802C89771DE8E32956581739421D9EC2E8BAB4E1F6D331388CF7B92F2A9AB64FF81DD53E9JFx8E" TargetMode="External"/><Relationship Id="rId39" Type="http://schemas.openxmlformats.org/officeDocument/2006/relationships/hyperlink" Target="consultantplus://offline/ref=E6E01C32BB3B7F35385B63D01EC7B44157E12DA7180A1A9C03C89771DE8E32956581739421D9EC2E8BAB4E1D6E331388CF7B92F2A9AB64FF81DD53E9JFx8E" TargetMode="External"/><Relationship Id="rId21" Type="http://schemas.openxmlformats.org/officeDocument/2006/relationships/hyperlink" Target="consultantplus://offline/ref=E6E01C32BB3B7F35385B63D01EC7B44157E12DA71B03109802C89771DE8E32956581739421D9EC2E8BAB4E1E60331388CF7B92F2A9AB64FF81DD53E9JFx8E" TargetMode="External"/><Relationship Id="rId34" Type="http://schemas.openxmlformats.org/officeDocument/2006/relationships/hyperlink" Target="consultantplus://offline/ref=E6E01C32BB3B7F35385B63D01EC7B44157E12DA71B03109802C89771DE8E32956581739421D9EC2E8BAB4E1960331388CF7B92F2A9AB64FF81DD53E9JFx8E" TargetMode="External"/><Relationship Id="rId42" Type="http://schemas.openxmlformats.org/officeDocument/2006/relationships/hyperlink" Target="consultantplus://offline/ref=E6E01C32BB3B7F35385B63D01EC7B44157E12DA71B03139C04C49771DE8E32956581739421D9EC2E8BAB4E1A6A331388CF7B92F2A9AB64FF81DD53E9JFx8E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E6E01C32BB3B7F35385B63D01EC7B44157E12DA71B0D1A9409CB9771DE8E32956581739433D9B4228AAC501D682645D989J2x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E01C32BB3B7F35385B63D01EC7B44157E12DA71B03109802C89771DE8E32956581739421D9EC2E8BAB4E1D6F331388CF7B92F2A9AB64FF81DD53E9JFx8E" TargetMode="External"/><Relationship Id="rId29" Type="http://schemas.openxmlformats.org/officeDocument/2006/relationships/hyperlink" Target="consultantplus://offline/ref=E6E01C32BB3B7F35385B63D01EC7B44157E12DA71B03109802C89771DE8E32956581739421D9EC2E8BAB4E196A331388CF7B92F2A9AB64FF81DD53E9JFx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E01C32BB3B7F35385B63D01EC7B44157E12DA71B03109802C89771DE8E32956581739421D9EC2E8BAB4E1C6D331388CF7B92F2A9AB64FF81DD53E9JFx8E" TargetMode="External"/><Relationship Id="rId11" Type="http://schemas.openxmlformats.org/officeDocument/2006/relationships/hyperlink" Target="consultantplus://offline/ref=E6E01C32BB3B7F35385B63D01EC7B44157E12DA71B0D1A9A05CB9771DE8E32956581739421D9EC2E8BAB461C6E331388CF7B92F2A9AB64FF81DD53E9JFx8E" TargetMode="External"/><Relationship Id="rId24" Type="http://schemas.openxmlformats.org/officeDocument/2006/relationships/hyperlink" Target="consultantplus://offline/ref=E6E01C32BB3B7F35385B63D01EC7B44157E12DA71B02139C09C99771DE8E32956581739421D9EC2E8BAB4F1E68331388CF7B92F2A9AB64FF81DD53E9JFx8E" TargetMode="External"/><Relationship Id="rId32" Type="http://schemas.openxmlformats.org/officeDocument/2006/relationships/hyperlink" Target="consultantplus://offline/ref=E6E01C32BB3B7F35385B63D01EC7B44157E12DA71B03139C04C49771DE8E32956581739421D9EC2E8BAB4E1D6F331388CF7B92F2A9AB64FF81DD53E9JFx8E" TargetMode="External"/><Relationship Id="rId37" Type="http://schemas.openxmlformats.org/officeDocument/2006/relationships/hyperlink" Target="consultantplus://offline/ref=E6E01C32BB3B7F35385B63D01EC7B44157E12DA7180A1A9C03C89771DE8E32956581739421D9EC2E8BAB4E1C6E331388CF7B92F2A9AB64FF81DD53E9JFx8E" TargetMode="External"/><Relationship Id="rId40" Type="http://schemas.openxmlformats.org/officeDocument/2006/relationships/hyperlink" Target="consultantplus://offline/ref=E6E01C32BB3B7F35385B63D01EC7B44157E12DA71B03139C04C49771DE8E32956581739421D9EC2E8BAB4E196D331388CF7B92F2A9AB64FF81DD53E9JFx8E" TargetMode="External"/><Relationship Id="rId45" Type="http://schemas.openxmlformats.org/officeDocument/2006/relationships/hyperlink" Target="consultantplus://offline/ref=E6E01C32BB3B7F35385B63D01EC7B44157E12DA71B0C169C05CD9771DE8E32956581739421D9EC2E8BAB4E1D68331388CF7B92F2A9AB64FF81DD53E9JFx8E" TargetMode="External"/><Relationship Id="rId5" Type="http://schemas.openxmlformats.org/officeDocument/2006/relationships/hyperlink" Target="consultantplus://offline/ref=E6E01C32BB3B7F35385B63D01EC7B44157E12DA71B03139C04C49771DE8E32956581739421D9EC2E8BAB4E1C6D331388CF7B92F2A9AB64FF81DD53E9JFx8E" TargetMode="External"/><Relationship Id="rId15" Type="http://schemas.openxmlformats.org/officeDocument/2006/relationships/hyperlink" Target="consultantplus://offline/ref=E6E01C32BB3B7F35385B63D01EC7B44157E12DA71B03109802C89771DE8E32956581739421D9EC2E8BAB4E1D6A331388CF7B92F2A9AB64FF81DD53E9JFx8E" TargetMode="External"/><Relationship Id="rId23" Type="http://schemas.openxmlformats.org/officeDocument/2006/relationships/hyperlink" Target="consultantplus://offline/ref=E6E01C32BB3B7F35385B63C61DABEB4E50EB71A21F0F18CA5C98912681DE34C037C12DCD639AFF2E8BB54C1C6AJ3xAE" TargetMode="External"/><Relationship Id="rId28" Type="http://schemas.openxmlformats.org/officeDocument/2006/relationships/hyperlink" Target="consultantplus://offline/ref=E6E01C32BB3B7F35385B63D01EC7B44157E12DA71B03109802C89771DE8E32956581739421D9EC2E8BAB4E186D331388CF7B92F2A9AB64FF81DD53E9JFx8E" TargetMode="External"/><Relationship Id="rId36" Type="http://schemas.openxmlformats.org/officeDocument/2006/relationships/hyperlink" Target="consultantplus://offline/ref=E6E01C32BB3B7F35385B63D01EC7B44157E12DA71B03139C04C49771DE8E32956581739421D9EC2E8BAB4E1968331388CF7B92F2A9AB64FF81DD53E9JFx8E" TargetMode="External"/><Relationship Id="rId10" Type="http://schemas.openxmlformats.org/officeDocument/2006/relationships/hyperlink" Target="consultantplus://offline/ref=E6E01C32BB3B7F35385B63D01EC7B44157E12DA71B03109802C89771DE8E32956581739421D9EC2E8BAB4E1C60331388CF7B92F2A9AB64FF81DD53E9JFx8E" TargetMode="External"/><Relationship Id="rId19" Type="http://schemas.openxmlformats.org/officeDocument/2006/relationships/hyperlink" Target="consultantplus://offline/ref=E6E01C32BB3B7F35385B63D01EC7B44157E12DA71B0D1A9A05CB9771DE8E32956581739421D9EC2E8BAB461C6E331388CF7B92F2A9AB64FF81DD53E9JFx8E" TargetMode="External"/><Relationship Id="rId31" Type="http://schemas.openxmlformats.org/officeDocument/2006/relationships/hyperlink" Target="consultantplus://offline/ref=E6E01C32BB3B7F35385B63D01EC7B44157E12DA71B03109802C89771DE8E32956581739421D9EC2E8BAB4E196E331388CF7B92F2A9AB64FF81DD53E9JFx8E" TargetMode="External"/><Relationship Id="rId44" Type="http://schemas.openxmlformats.org/officeDocument/2006/relationships/hyperlink" Target="consultantplus://offline/ref=E6E01C32BB3B7F35385B63D01EC7B44157E12DA71B03109802C89771DE8E32956581739421D9EC2E8BAB4E1A6A331388CF7B92F2A9AB64FF81DD53E9JFx8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6E01C32BB3B7F35385B63D01EC7B44157E12DA71B031B9E08CE9771DE8E32956581739433D9B4228AAC501D682645D989J2xCE" TargetMode="External"/><Relationship Id="rId14" Type="http://schemas.openxmlformats.org/officeDocument/2006/relationships/hyperlink" Target="consultantplus://offline/ref=E6E01C32BB3B7F35385B63D01EC7B44157E12DA71B03109802C89771DE8E32956581739421D9EC2E8BAB4E1D68331388CF7B92F2A9AB64FF81DD53E9JFx8E" TargetMode="External"/><Relationship Id="rId22" Type="http://schemas.openxmlformats.org/officeDocument/2006/relationships/hyperlink" Target="consultantplus://offline/ref=E6E01C32BB3B7F35385B63D01EC7B44157E12DA71B03109802C89771DE8E32956581739421D9EC2E8BAB4E1F68331388CF7B92F2A9AB64FF81DD53E9JFx8E" TargetMode="External"/><Relationship Id="rId27" Type="http://schemas.openxmlformats.org/officeDocument/2006/relationships/hyperlink" Target="consultantplus://offline/ref=E6E01C32BB3B7F35385B63D01EC7B44157E12DA71B03109802C89771DE8E32956581739421D9EC2E8BAB4E1F6E331388CF7B92F2A9AB64FF81DD53E9JFx8E" TargetMode="External"/><Relationship Id="rId30" Type="http://schemas.openxmlformats.org/officeDocument/2006/relationships/hyperlink" Target="consultantplus://offline/ref=E6E01C32BB3B7F35385B63D01EC7B44157E12DA71B03109802C89771DE8E32956581739421D9EC2E8BAB4E196C331388CF7B92F2A9AB64FF81DD53E9JFx8E" TargetMode="External"/><Relationship Id="rId35" Type="http://schemas.openxmlformats.org/officeDocument/2006/relationships/hyperlink" Target="consultantplus://offline/ref=E6E01C32BB3B7F35385B63D01EC7B44157E12DA71B03109802C89771DE8E32956581739421D9EC2E8BAB4E1A68331388CF7B92F2A9AB64FF81DD53E9JFx8E" TargetMode="External"/><Relationship Id="rId43" Type="http://schemas.openxmlformats.org/officeDocument/2006/relationships/hyperlink" Target="consultantplus://offline/ref=E6E01C32BB3B7F35385B63D01EC7B44157E12DA71B02139B03CB9771DE8E32956581739433D9B4228AAC501D682645D989J2xCE" TargetMode="External"/><Relationship Id="rId8" Type="http://schemas.openxmlformats.org/officeDocument/2006/relationships/hyperlink" Target="consultantplus://offline/ref=E6E01C32BB3B7F35385B63D01EC7B44157E12DA71B02139B03CB9771DE8E32956581739433D9B4228AAC501D682645D989J2x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6E01C32BB3B7F35385B63D01EC7B44157E12DA71B0C169C05CD9771DE8E32956581739421D9EC2E8BAB4E1F6A331388CF7B92F2A9AB64FF81DD53E9JFx8E" TargetMode="External"/><Relationship Id="rId17" Type="http://schemas.openxmlformats.org/officeDocument/2006/relationships/hyperlink" Target="consultantplus://offline/ref=E6E01C32BB3B7F35385B63D01EC7B44157E12DA71B03109802C89771DE8E32956581739421D9EC2E8BAB4E1E69331388CF7B92F2A9AB64FF81DD53E9JFx8E" TargetMode="External"/><Relationship Id="rId25" Type="http://schemas.openxmlformats.org/officeDocument/2006/relationships/hyperlink" Target="consultantplus://offline/ref=E6E01C32BB3B7F35385B63D01EC7B44157E12DA71B0D1A9A05CB9771DE8E32956581739421D9EC2E8BAB461C6E331388CF7B92F2A9AB64FF81DD53E9JFx8E" TargetMode="External"/><Relationship Id="rId33" Type="http://schemas.openxmlformats.org/officeDocument/2006/relationships/hyperlink" Target="consultantplus://offline/ref=E6E01C32BB3B7F35385B63D01EC7B44157E12DA71B03139C04C49771DE8E32956581739421D9EC2E8BAB4E186C331388CF7B92F2A9AB64FF81DD53E9JFx8E" TargetMode="External"/><Relationship Id="rId38" Type="http://schemas.openxmlformats.org/officeDocument/2006/relationships/hyperlink" Target="consultantplus://offline/ref=E6E01C32BB3B7F35385B63D01EC7B44157E12DA7180A1A9C03C89771DE8E32956581739421D9EC2E8BAB4E1D6A331388CF7B92F2A9AB64FF81DD53E9JFx8E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E6E01C32BB3B7F35385B63D01EC7B44157E12DA71B02139C09C99771DE8E32956581739421D9EC2E8BAB4E1961331388CF7B92F2A9AB64FF81DD53E9JFx8E" TargetMode="External"/><Relationship Id="rId41" Type="http://schemas.openxmlformats.org/officeDocument/2006/relationships/hyperlink" Target="consultantplus://offline/ref=E6E01C32BB3B7F35385B63D01EC7B44157E12DA71B03139C04C49771DE8E32956581739421D9EC2E8BAB4E196D331388CF7B92F2A9AB64FF81DD53E9JFx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4436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2022-10-17T04:49:00Z</dcterms:created>
  <dcterms:modified xsi:type="dcterms:W3CDTF">2022-10-17T04:50:00Z</dcterms:modified>
</cp:coreProperties>
</file>